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00E3B" w14:textId="77777777" w:rsidR="00CA672D" w:rsidRPr="00E26F3F" w:rsidRDefault="00535AD3" w:rsidP="00CA672D">
      <w:pPr>
        <w:jc w:val="left"/>
        <w:rPr>
          <w:rFonts w:ascii="ＭＳ ゴシック" w:eastAsia="ＭＳ ゴシック" w:hAnsi="ＭＳ ゴシック"/>
          <w:sz w:val="20"/>
          <w:szCs w:val="20"/>
          <w:highlight w:val="lightGray"/>
        </w:rPr>
      </w:pPr>
      <w:r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60800" behindDoc="0" locked="0" layoutInCell="1" allowOverlap="1" wp14:anchorId="7BA781C4" wp14:editId="2FAE6451">
                <wp:simplePos x="0" y="0"/>
                <wp:positionH relativeFrom="column">
                  <wp:posOffset>4774565</wp:posOffset>
                </wp:positionH>
                <wp:positionV relativeFrom="paragraph">
                  <wp:posOffset>-533400</wp:posOffset>
                </wp:positionV>
                <wp:extent cx="1323975" cy="1403985"/>
                <wp:effectExtent l="0" t="0" r="28575" b="10160"/>
                <wp:wrapNone/>
                <wp:docPr id="30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403985"/>
                        </a:xfrm>
                        <a:prstGeom prst="rect">
                          <a:avLst/>
                        </a:prstGeom>
                        <a:solidFill>
                          <a:schemeClr val="bg1">
                            <a:lumMod val="75000"/>
                          </a:schemeClr>
                        </a:solidFill>
                        <a:ln w="9525">
                          <a:solidFill>
                            <a:srgbClr val="000000"/>
                          </a:solidFill>
                          <a:miter lim="800000"/>
                          <a:headEnd/>
                          <a:tailEnd/>
                        </a:ln>
                      </wps:spPr>
                      <wps:txbx>
                        <w:txbxContent>
                          <w:p w14:paraId="2CCC83BF" w14:textId="66F54978" w:rsidR="00535AD3" w:rsidRPr="00535AD3" w:rsidRDefault="00D3544A" w:rsidP="005A590D">
                            <w:pPr>
                              <w:jc w:val="center"/>
                              <w:rPr>
                                <w:rFonts w:ascii="ＭＳ ゴシック" w:eastAsia="ＭＳ ゴシック" w:hAnsi="ＭＳ ゴシック"/>
                                <w:sz w:val="28"/>
                              </w:rPr>
                            </w:pPr>
                            <w:r>
                              <w:rPr>
                                <w:rFonts w:ascii="ＭＳ ゴシック" w:eastAsia="ＭＳ ゴシック" w:hAnsi="ＭＳ ゴシック" w:hint="eastAsia"/>
                                <w:sz w:val="28"/>
                              </w:rPr>
                              <w:t>報告</w:t>
                            </w:r>
                            <w:r w:rsidR="00205AE5">
                              <w:rPr>
                                <w:rFonts w:ascii="ＭＳ ゴシック" w:eastAsia="ＭＳ ゴシック" w:hAnsi="ＭＳ ゴシック" w:hint="eastAsia"/>
                                <w:sz w:val="28"/>
                              </w:rPr>
                              <w:t>論文</w:t>
                            </w:r>
                            <w:r w:rsidR="00535AD3" w:rsidRPr="00535AD3">
                              <w:rPr>
                                <w:rFonts w:ascii="ＭＳ ゴシック" w:eastAsia="ＭＳ ゴシック" w:hAnsi="ＭＳ ゴシック" w:hint="eastAsia"/>
                                <w:sz w:val="28"/>
                              </w:rPr>
                              <w:t>見本</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BA781C4" id="_x0000_t202" coordsize="21600,21600" o:spt="202" path="m,l,21600r21600,l21600,xe">
                <v:stroke joinstyle="miter"/>
                <v:path gradientshapeok="t" o:connecttype="rect"/>
              </v:shapetype>
              <v:shape id="テキスト ボックス 2" o:spid="_x0000_s1026" type="#_x0000_t202" style="position:absolute;margin-left:375.95pt;margin-top:-42pt;width:104.25pt;height:110.55pt;z-index:2516608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" fillcolor="#bfbfbf [2412]">
                <v:textbox style="mso-fit-shape-to-text:t">
                  <w:txbxContent>
                    <w:p w14:paraId="2CCC83BF" w14:textId="66F54978" w:rsidR="00535AD3" w:rsidRPr="00535AD3" w:rsidRDefault="00D3544A" w:rsidP="005A590D">
                      <w:pPr>
                        <w:jc w:val="center"/>
                        <w:rPr>
                          <w:rFonts w:ascii="ＭＳ ゴシック" w:eastAsia="ＭＳ ゴシック" w:hAnsi="ＭＳ ゴシック"/>
                          <w:sz w:val="28"/>
                        </w:rPr>
                      </w:pPr>
                      <w:r>
                        <w:rPr>
                          <w:rFonts w:ascii="ＭＳ ゴシック" w:eastAsia="ＭＳ ゴシック" w:hAnsi="ＭＳ ゴシック" w:hint="eastAsia"/>
                          <w:sz w:val="28"/>
                        </w:rPr>
                        <w:t>報告</w:t>
                      </w:r>
                      <w:r w:rsidR="00205AE5">
                        <w:rPr>
                          <w:rFonts w:ascii="ＭＳ ゴシック" w:eastAsia="ＭＳ ゴシック" w:hAnsi="ＭＳ ゴシック" w:hint="eastAsia"/>
                          <w:sz w:val="28"/>
                        </w:rPr>
                        <w:t>論文</w:t>
                      </w:r>
                      <w:r w:rsidR="00535AD3" w:rsidRPr="00535AD3">
                        <w:rPr>
                          <w:rFonts w:ascii="ＭＳ ゴシック" w:eastAsia="ＭＳ ゴシック" w:hAnsi="ＭＳ ゴシック" w:hint="eastAsia"/>
                          <w:sz w:val="28"/>
                        </w:rPr>
                        <w:t>見本</w:t>
                      </w:r>
                    </w:p>
                  </w:txbxContent>
                </v:textbox>
              </v:shape>
            </w:pict>
          </mc:Fallback>
        </mc:AlternateContent>
      </w:r>
      <w:r w:rsidR="00CA672D" w:rsidRPr="0090532D">
        <w:rPr>
          <w:rFonts w:ascii="ＭＳ ゴシック" w:eastAsia="ＭＳ ゴシック" w:hAnsi="ＭＳ ゴシック"/>
          <w:sz w:val="22"/>
          <w:szCs w:val="22"/>
        </w:rPr>
        <w:t>【報告論文】</w:t>
      </w:r>
      <w:r w:rsidR="00CA672D"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87424" behindDoc="0" locked="0" layoutInCell="1" allowOverlap="1" wp14:anchorId="1B663DCC" wp14:editId="3C5D8703">
                <wp:simplePos x="0" y="0"/>
                <wp:positionH relativeFrom="column">
                  <wp:posOffset>4774565</wp:posOffset>
                </wp:positionH>
                <wp:positionV relativeFrom="paragraph">
                  <wp:posOffset>-533400</wp:posOffset>
                </wp:positionV>
                <wp:extent cx="1323975" cy="1403985"/>
                <wp:effectExtent l="0" t="0" r="28575" b="10160"/>
                <wp:wrapNone/>
                <wp:docPr id="133220045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403985"/>
                        </a:xfrm>
                        <a:prstGeom prst="rect">
                          <a:avLst/>
                        </a:prstGeom>
                        <a:solidFill>
                          <a:schemeClr val="bg1">
                            <a:lumMod val="75000"/>
                          </a:schemeClr>
                        </a:solidFill>
                        <a:ln w="9525">
                          <a:solidFill>
                            <a:srgbClr val="000000"/>
                          </a:solidFill>
                          <a:miter lim="800000"/>
                          <a:headEnd/>
                          <a:tailEnd/>
                        </a:ln>
                      </wps:spPr>
                      <wps:txbx>
                        <w:txbxContent>
                          <w:p w14:paraId="16E34BCF" w14:textId="77777777" w:rsidR="00CA672D" w:rsidRPr="00535AD3" w:rsidRDefault="00CA672D" w:rsidP="00CA672D">
                            <w:pPr>
                              <w:rPr>
                                <w:rFonts w:ascii="ＭＳ ゴシック" w:eastAsia="ＭＳ ゴシック" w:hAnsi="ＭＳ ゴシック"/>
                                <w:sz w:val="28"/>
                              </w:rPr>
                            </w:pPr>
                            <w:r w:rsidRPr="00535AD3">
                              <w:rPr>
                                <w:rFonts w:ascii="ＭＳ ゴシック" w:eastAsia="ＭＳ ゴシック" w:hAnsi="ＭＳ ゴシック" w:hint="eastAsia"/>
                                <w:sz w:val="28"/>
                              </w:rPr>
                              <w:t>報告論文見本</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B663DCC" id="_x0000_s1027" type="#_x0000_t202" style="position:absolute;margin-left:375.95pt;margin-top:-42pt;width:104.25pt;height:110.55pt;z-index:2516874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" fillcolor="#bfbfbf [2412]">
                <v:textbox style="mso-fit-shape-to-text:t">
                  <w:txbxContent>
                    <w:p w14:paraId="16E34BCF" w14:textId="77777777" w:rsidR="00CA672D" w:rsidRPr="00535AD3" w:rsidRDefault="00CA672D" w:rsidP="00CA672D">
                      <w:pPr>
                        <w:rPr>
                          <w:rFonts w:ascii="ＭＳ ゴシック" w:eastAsia="ＭＳ ゴシック" w:hAnsi="ＭＳ ゴシック"/>
                          <w:sz w:val="28"/>
                        </w:rPr>
                      </w:pPr>
                      <w:r w:rsidRPr="00535AD3">
                        <w:rPr>
                          <w:rFonts w:ascii="ＭＳ ゴシック" w:eastAsia="ＭＳ ゴシック" w:hAnsi="ＭＳ ゴシック" w:hint="eastAsia"/>
                          <w:sz w:val="28"/>
                        </w:rPr>
                        <w:t>報告論文見本</w:t>
                      </w:r>
                    </w:p>
                  </w:txbxContent>
                </v:textbox>
              </v:shape>
            </w:pict>
          </mc:Fallback>
        </mc:AlternateContent>
      </w:r>
      <w:r w:rsidR="00CA672D">
        <w:rPr>
          <w:rFonts w:ascii="ＭＳ ゴシック" w:eastAsia="ＭＳ ゴシック" w:hAnsi="ＭＳ ゴシック"/>
          <w:sz w:val="20"/>
          <w:szCs w:val="20"/>
          <w:highlight w:val="lightGray"/>
        </w:rPr>
        <w:t>←１</w:t>
      </w:r>
      <w:r w:rsidR="00CA672D" w:rsidRPr="00E26F3F">
        <w:rPr>
          <w:rFonts w:ascii="ＭＳ ゴシック" w:eastAsia="ＭＳ ゴシック" w:hAnsi="ＭＳ ゴシック"/>
          <w:sz w:val="20"/>
          <w:szCs w:val="20"/>
          <w:highlight w:val="lightGray"/>
        </w:rPr>
        <w:t>行</w:t>
      </w:r>
      <w:r w:rsidR="00CA672D">
        <w:rPr>
          <w:rFonts w:ascii="ＭＳ ゴシック" w:eastAsia="ＭＳ ゴシック" w:hAnsi="ＭＳ ゴシック"/>
          <w:sz w:val="20"/>
          <w:szCs w:val="20"/>
          <w:highlight w:val="lightGray"/>
        </w:rPr>
        <w:t>目左隅に【報告論文】と表記、</w:t>
      </w:r>
      <w:r w:rsidR="00CA672D">
        <w:rPr>
          <w:rFonts w:ascii="ＭＳ ゴシック" w:eastAsia="ＭＳ ゴシック" w:hAnsi="ＭＳ ゴシック" w:hint="eastAsia"/>
          <w:sz w:val="20"/>
          <w:szCs w:val="20"/>
          <w:highlight w:val="lightGray"/>
        </w:rPr>
        <w:t>MSゴ11ポ</w:t>
      </w:r>
    </w:p>
    <w:p w14:paraId="19B1B1C0" w14:textId="7D8244F9" w:rsidR="00E039BB" w:rsidRPr="00E26F3F" w:rsidRDefault="00E039BB" w:rsidP="00E039BB">
      <w:pPr>
        <w:jc w:val="center"/>
        <w:rPr>
          <w:rFonts w:ascii="ＭＳ ゴシック" w:eastAsia="ＭＳ ゴシック" w:hAnsi="ＭＳ ゴシック"/>
          <w:sz w:val="20"/>
          <w:szCs w:val="20"/>
        </w:rPr>
      </w:pPr>
      <w:r w:rsidRPr="00E26F3F">
        <w:rPr>
          <w:rFonts w:ascii="ＭＳ ゴシック" w:eastAsia="ＭＳ ゴシック" w:hAnsi="ＭＳ ゴシック"/>
          <w:sz w:val="20"/>
          <w:szCs w:val="20"/>
          <w:highlight w:val="lightGray"/>
        </w:rPr>
        <w:t>１行あけ</w:t>
      </w:r>
    </w:p>
    <w:p w14:paraId="50FCC5C7" w14:textId="6660288B" w:rsidR="0093635A" w:rsidRPr="00E26F3F" w:rsidRDefault="0093635A" w:rsidP="0093635A">
      <w:pPr>
        <w:jc w:val="center"/>
        <w:rPr>
          <w:rFonts w:ascii="Times New Roman" w:hAnsi="Times New Roman"/>
          <w:sz w:val="24"/>
        </w:rPr>
      </w:pPr>
      <w:r w:rsidRPr="00E26F3F">
        <w:rPr>
          <w:rStyle w:val="af2"/>
          <w:rFonts w:ascii="Times New Roman" w:hAnsi="Times New Roman"/>
        </w:rPr>
        <w:t>フード</w:t>
      </w:r>
      <w:r w:rsidR="00783025" w:rsidRPr="00E26F3F">
        <w:rPr>
          <w:rStyle w:val="af2"/>
          <w:rFonts w:ascii="Times New Roman" w:hAnsi="Times New Roman"/>
        </w:rPr>
        <w:t>システム</w:t>
      </w:r>
      <w:r w:rsidRPr="00E26F3F">
        <w:rPr>
          <w:rStyle w:val="af2"/>
          <w:rFonts w:ascii="Times New Roman" w:hAnsi="Times New Roman"/>
        </w:rPr>
        <w:t>における</w:t>
      </w:r>
      <w:r w:rsidR="00783025" w:rsidRPr="00E26F3F">
        <w:rPr>
          <w:rStyle w:val="af2"/>
          <w:rFonts w:ascii="Times New Roman" w:hAnsi="Times New Roman"/>
        </w:rPr>
        <w:t>研究</w:t>
      </w:r>
      <w:r w:rsidR="000D4754" w:rsidRPr="00E26F3F">
        <w:rPr>
          <w:rStyle w:val="af2"/>
          <w:rFonts w:ascii="Times New Roman" w:hAnsi="Times New Roman"/>
        </w:rPr>
        <w:t>と</w:t>
      </w:r>
      <w:r w:rsidR="00783025" w:rsidRPr="00E26F3F">
        <w:rPr>
          <w:rStyle w:val="af2"/>
          <w:rFonts w:ascii="Times New Roman" w:hAnsi="Times New Roman"/>
        </w:rPr>
        <w:t>政策</w:t>
      </w:r>
      <w:r w:rsidRPr="00E26F3F">
        <w:rPr>
          <w:rStyle w:val="af2"/>
          <w:rFonts w:ascii="Times New Roman" w:hAnsi="Times New Roman"/>
        </w:rPr>
        <w:t>の非対称性</w:t>
      </w:r>
      <w:r w:rsidR="00225B8A" w:rsidRPr="00C41A9B">
        <w:rPr>
          <w:rFonts w:ascii="ＭＳ ゴシック" w:eastAsia="ＭＳ ゴシック" w:hAnsi="ＭＳ ゴシック"/>
          <w:sz w:val="20"/>
          <w:szCs w:val="20"/>
          <w:highlight w:val="lightGray"/>
        </w:rPr>
        <w:t>タイトル、</w:t>
      </w:r>
      <w:r w:rsidR="00AD343A" w:rsidRPr="00C41A9B">
        <w:rPr>
          <w:rFonts w:ascii="ＭＳ ゴシック" w:eastAsia="ＭＳ ゴシック" w:hAnsi="ＭＳ ゴシック"/>
          <w:sz w:val="20"/>
          <w:szCs w:val="20"/>
          <w:highlight w:val="lightGray"/>
        </w:rPr>
        <w:t>中央揃え、</w:t>
      </w:r>
      <w:r w:rsidR="00D47A46" w:rsidRPr="00C41A9B">
        <w:rPr>
          <w:rFonts w:ascii="ＭＳ ゴシック" w:eastAsia="ＭＳ ゴシック" w:hAnsi="ＭＳ ゴシック"/>
          <w:sz w:val="20"/>
          <w:szCs w:val="20"/>
          <w:highlight w:val="lightGray"/>
        </w:rPr>
        <w:t>MS明14</w:t>
      </w:r>
      <w:r w:rsidR="00D81A1E" w:rsidRPr="00C41A9B">
        <w:rPr>
          <w:rFonts w:ascii="ＭＳ ゴシック" w:eastAsia="ＭＳ ゴシック" w:hAnsi="ＭＳ ゴシック"/>
          <w:sz w:val="20"/>
          <w:szCs w:val="20"/>
          <w:highlight w:val="lightGray"/>
        </w:rPr>
        <w:t>ﾎﾟ</w:t>
      </w:r>
    </w:p>
    <w:p w14:paraId="4E484BA7" w14:textId="099D01AA" w:rsidR="00BE796B" w:rsidRPr="00BE796B" w:rsidRDefault="00CA672D" w:rsidP="00BE796B">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68992" behindDoc="0" locked="0" layoutInCell="1" allowOverlap="1" wp14:anchorId="2E2E73D5" wp14:editId="12039E27">
                <wp:simplePos x="0" y="0"/>
                <wp:positionH relativeFrom="column">
                  <wp:posOffset>-339090</wp:posOffset>
                </wp:positionH>
                <wp:positionV relativeFrom="paragraph">
                  <wp:posOffset>260350</wp:posOffset>
                </wp:positionV>
                <wp:extent cx="2482850" cy="1022350"/>
                <wp:effectExtent l="0" t="0" r="12700" b="25400"/>
                <wp:wrapNone/>
                <wp:docPr id="6"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2850" cy="1022350"/>
                        </a:xfrm>
                        <a:prstGeom prst="rect">
                          <a:avLst/>
                        </a:prstGeom>
                        <a:solidFill>
                          <a:srgbClr val="FFFFFF"/>
                        </a:solidFill>
                        <a:ln w="6350">
                          <a:solidFill>
                            <a:srgbClr val="000000"/>
                          </a:solidFill>
                          <a:miter lim="800000"/>
                          <a:headEnd/>
                          <a:tailEnd/>
                        </a:ln>
                      </wps:spPr>
                      <wps:txbx>
                        <w:txbxContent>
                          <w:p w14:paraId="2DB2332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本ファイルを使用して原稿を作成する場合は、</w:t>
                            </w:r>
                          </w:p>
                          <w:p w14:paraId="1CF88638"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マーカー部分、テキストボックス、</w:t>
                            </w:r>
                          </w:p>
                          <w:p w14:paraId="48CD29C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ヘッダーは削除してご使用下さい</w:t>
                            </w:r>
                          </w:p>
                          <w:p w14:paraId="66428E50" w14:textId="335126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（フッターはページ数のみ記入）。</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E2E73D5" id="_x0000_s1028" type="#_x0000_t202" style="position:absolute;left:0;text-align:left;margin-left:-26.7pt;margin-top:20.5pt;width:195.5pt;height:80.5pt;z-index:251668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" strokeweight=".5pt">
                <v:textbox inset="0,0,0,0">
                  <w:txbxContent>
                    <w:p w14:paraId="2DB2332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本ファイルを使用して原稿を作成する場合は、</w:t>
                      </w:r>
                    </w:p>
                    <w:p w14:paraId="1CF88638"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マーカー部分、テキストボックス、</w:t>
                      </w:r>
                    </w:p>
                    <w:p w14:paraId="48CD29C3" w14:textId="77777777"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ヘッダーは削除してご使用下さい</w:t>
                      </w:r>
                    </w:p>
                    <w:p w14:paraId="66428E50" w14:textId="335126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（フッターはページ数のみ記入）。</w:t>
                      </w:r>
                    </w:p>
                  </w:txbxContent>
                </v:textbox>
              </v:shape>
            </w:pict>
          </mc:Fallback>
        </mc:AlternateContent>
      </w:r>
      <w:r w:rsidR="00BE796B">
        <w:rPr>
          <w:rStyle w:val="af4"/>
          <w:rFonts w:ascii="Times New Roman" w:hAnsi="Times New Roman" w:hint="eastAsia"/>
        </w:rPr>
        <w:t>－</w:t>
      </w:r>
      <w:r w:rsidR="0093635A" w:rsidRPr="00E26F3F">
        <w:rPr>
          <w:rStyle w:val="af4"/>
          <w:rFonts w:ascii="Times New Roman" w:hAnsi="Times New Roman"/>
        </w:rPr>
        <w:t>ノンパラメトリック検定による検証－</w:t>
      </w:r>
      <w:r w:rsidR="00225B8A" w:rsidRPr="00C41A9B">
        <w:rPr>
          <w:rFonts w:ascii="ＭＳ ゴシック" w:eastAsia="ＭＳ ゴシック" w:hAnsi="ＭＳ ゴシック"/>
          <w:sz w:val="20"/>
          <w:szCs w:val="20"/>
          <w:highlight w:val="lightGray"/>
        </w:rPr>
        <w:t>サブ、</w:t>
      </w:r>
      <w:r w:rsidR="00AD343A" w:rsidRPr="00C41A9B">
        <w:rPr>
          <w:rFonts w:ascii="ＭＳ ゴシック" w:eastAsia="ＭＳ ゴシック" w:hAnsi="ＭＳ ゴシック"/>
          <w:sz w:val="20"/>
          <w:szCs w:val="20"/>
          <w:highlight w:val="lightGray"/>
        </w:rPr>
        <w:t>中央揃え、</w:t>
      </w:r>
      <w:r w:rsidR="00BE796B">
        <w:rPr>
          <w:rFonts w:ascii="ＭＳ ゴシック" w:eastAsia="ＭＳ ゴシック" w:hAnsi="ＭＳ ゴシック" w:hint="eastAsia"/>
          <w:sz w:val="20"/>
          <w:szCs w:val="20"/>
          <w:highlight w:val="lightGray"/>
        </w:rPr>
        <w:t>全角マイナス－囲み、</w:t>
      </w:r>
      <w:r w:rsidR="00D47A46" w:rsidRPr="00C41A9B">
        <w:rPr>
          <w:rFonts w:ascii="ＭＳ ゴシック" w:eastAsia="ＭＳ ゴシック" w:hAnsi="ＭＳ ゴシック"/>
          <w:sz w:val="20"/>
          <w:szCs w:val="20"/>
          <w:highlight w:val="lightGray"/>
        </w:rPr>
        <w:t>MS明</w:t>
      </w:r>
      <w:r w:rsidR="00D81A1E" w:rsidRPr="00C41A9B">
        <w:rPr>
          <w:rFonts w:ascii="ＭＳ ゴシック" w:eastAsia="ＭＳ ゴシック" w:hAnsi="ＭＳ ゴシック"/>
          <w:sz w:val="20"/>
          <w:szCs w:val="20"/>
          <w:highlight w:val="lightGray"/>
        </w:rPr>
        <w:t>1</w:t>
      </w:r>
      <w:r w:rsidR="00CD7DB2" w:rsidRPr="00C41A9B">
        <w:rPr>
          <w:rFonts w:ascii="ＭＳ ゴシック" w:eastAsia="ＭＳ ゴシック" w:hAnsi="ＭＳ ゴシック"/>
          <w:sz w:val="20"/>
          <w:szCs w:val="20"/>
          <w:highlight w:val="lightGray"/>
        </w:rPr>
        <w:t>2</w:t>
      </w:r>
      <w:r w:rsidR="00D81A1E" w:rsidRPr="00C41A9B">
        <w:rPr>
          <w:rFonts w:ascii="ＭＳ ゴシック" w:eastAsia="ＭＳ ゴシック" w:hAnsi="ＭＳ ゴシック"/>
          <w:sz w:val="20"/>
          <w:szCs w:val="20"/>
          <w:highlight w:val="lightGray"/>
        </w:rPr>
        <w:t>ﾎﾟ</w:t>
      </w:r>
    </w:p>
    <w:p w14:paraId="7C448711" w14:textId="6E9017FF" w:rsidR="0093635A" w:rsidRPr="00E26F3F" w:rsidRDefault="00D81A1E" w:rsidP="00D81A1E">
      <w:pPr>
        <w:jc w:val="center"/>
        <w:rPr>
          <w:rFonts w:ascii="ＭＳ ゴシック" w:eastAsia="ＭＳ ゴシック" w:hAnsi="ＭＳ ゴシック"/>
          <w:sz w:val="20"/>
          <w:szCs w:val="20"/>
        </w:rPr>
      </w:pPr>
      <w:r w:rsidRPr="00E26F3F">
        <w:rPr>
          <w:rFonts w:ascii="ＭＳ ゴシック" w:eastAsia="ＭＳ ゴシック" w:hAnsi="ＭＳ ゴシック"/>
          <w:sz w:val="20"/>
          <w:szCs w:val="20"/>
          <w:highlight w:val="lightGray"/>
        </w:rPr>
        <w:t>1行空け</w:t>
      </w:r>
    </w:p>
    <w:p w14:paraId="6BFE8984" w14:textId="58980D14" w:rsidR="009E045B" w:rsidRPr="00E26F3F" w:rsidRDefault="00225B8A" w:rsidP="009E045B">
      <w:pPr>
        <w:wordWrap w:val="0"/>
        <w:jc w:val="right"/>
        <w:rPr>
          <w:rFonts w:ascii="Times New Roman" w:hAnsi="Times New Roman"/>
          <w:sz w:val="24"/>
        </w:rPr>
      </w:pPr>
      <w:r w:rsidRPr="00C41A9B">
        <w:rPr>
          <w:rFonts w:ascii="ＭＳ ゴシック" w:eastAsia="ＭＳ ゴシック" w:hAnsi="ＭＳ ゴシック"/>
          <w:sz w:val="20"/>
          <w:szCs w:val="20"/>
          <w:highlight w:val="lightGray"/>
        </w:rPr>
        <w:t>所属、</w:t>
      </w:r>
      <w:r w:rsidR="00D47A46" w:rsidRPr="00C41A9B">
        <w:rPr>
          <w:rFonts w:ascii="ＭＳ ゴシック" w:eastAsia="ＭＳ ゴシック" w:hAnsi="ＭＳ ゴシック"/>
          <w:sz w:val="20"/>
          <w:szCs w:val="20"/>
          <w:highlight w:val="lightGray"/>
        </w:rPr>
        <w:t>MS</w:t>
      </w:r>
      <w:r w:rsidR="00D81A1E" w:rsidRPr="00C41A9B">
        <w:rPr>
          <w:rFonts w:ascii="ＭＳ ゴシック" w:eastAsia="ＭＳ ゴシック" w:hAnsi="ＭＳ ゴシック"/>
          <w:sz w:val="20"/>
          <w:szCs w:val="20"/>
          <w:highlight w:val="lightGray"/>
        </w:rPr>
        <w:t>ｺﾞ</w:t>
      </w:r>
      <w:r w:rsidR="00D47A46" w:rsidRPr="00C41A9B">
        <w:rPr>
          <w:rFonts w:ascii="ＭＳ ゴシック" w:eastAsia="ＭＳ ゴシック" w:hAnsi="ＭＳ ゴシック"/>
          <w:sz w:val="20"/>
          <w:szCs w:val="20"/>
          <w:highlight w:val="lightGray"/>
        </w:rPr>
        <w:t>10.5ﾎﾟ</w:t>
      </w:r>
      <w:r w:rsidR="009E045B" w:rsidRPr="00E26F3F">
        <w:rPr>
          <w:rStyle w:val="af6"/>
          <w:rFonts w:ascii="Times New Roman" w:hAnsi="Times New Roman"/>
        </w:rPr>
        <w:t>農林水産政策</w:t>
      </w:r>
      <w:r w:rsidR="00783025" w:rsidRPr="00E26F3F">
        <w:rPr>
          <w:rStyle w:val="af6"/>
          <w:rFonts w:ascii="Times New Roman" w:hAnsi="Times New Roman"/>
        </w:rPr>
        <w:t>大学</w:t>
      </w:r>
      <w:r w:rsidR="009E045B" w:rsidRPr="00E26F3F">
        <w:rPr>
          <w:rFonts w:ascii="Times New Roman" w:eastAsia="ＭＳ ゴシック" w:hAnsi="Times New Roman"/>
        </w:rPr>
        <w:t xml:space="preserve">　</w:t>
      </w:r>
      <w:r w:rsidR="00D47A46" w:rsidRPr="00E26F3F">
        <w:rPr>
          <w:rStyle w:val="af8"/>
          <w:rFonts w:ascii="Times New Roman" w:hAnsi="Times New Roman"/>
        </w:rPr>
        <w:t>麻生</w:t>
      </w:r>
      <w:r w:rsidR="009E045B" w:rsidRPr="00E26F3F">
        <w:rPr>
          <w:rStyle w:val="af8"/>
          <w:rFonts w:ascii="Times New Roman" w:hAnsi="Times New Roman"/>
        </w:rPr>
        <w:t xml:space="preserve">　</w:t>
      </w:r>
      <w:r w:rsidR="00D47A46" w:rsidRPr="00E26F3F">
        <w:rPr>
          <w:rStyle w:val="af8"/>
          <w:rFonts w:ascii="Times New Roman" w:hAnsi="Times New Roman"/>
        </w:rPr>
        <w:t>太郎</w:t>
      </w:r>
      <w:r w:rsidR="003434CF" w:rsidRPr="00E26F3F">
        <w:rPr>
          <w:rStyle w:val="af8"/>
          <w:rFonts w:ascii="Times New Roman" w:hAnsi="Times New Roman"/>
        </w:rPr>
        <w:t>・福田　普三</w:t>
      </w:r>
    </w:p>
    <w:p w14:paraId="1EEE6DFD" w14:textId="5B6FA267" w:rsidR="009A661A" w:rsidRPr="00E26F3F" w:rsidRDefault="009E045B" w:rsidP="009E045B">
      <w:pPr>
        <w:jc w:val="right"/>
        <w:rPr>
          <w:rFonts w:ascii="Times New Roman" w:hAnsi="Times New Roman"/>
          <w:sz w:val="24"/>
        </w:rPr>
      </w:pPr>
      <w:r w:rsidRPr="00E26F3F">
        <w:rPr>
          <w:rStyle w:val="af6"/>
          <w:rFonts w:ascii="Times New Roman" w:hAnsi="Times New Roman"/>
        </w:rPr>
        <w:t>中央農業</w:t>
      </w:r>
      <w:r w:rsidR="00393CC9" w:rsidRPr="00E26F3F">
        <w:rPr>
          <w:rStyle w:val="af6"/>
          <w:rFonts w:ascii="Times New Roman" w:hAnsi="Times New Roman"/>
        </w:rPr>
        <w:t>経営</w:t>
      </w:r>
      <w:r w:rsidRPr="00E26F3F">
        <w:rPr>
          <w:rStyle w:val="af6"/>
          <w:rFonts w:ascii="Times New Roman" w:hAnsi="Times New Roman"/>
        </w:rPr>
        <w:t>研究センター</w:t>
      </w:r>
      <w:r w:rsidRPr="00E26F3F">
        <w:rPr>
          <w:rFonts w:ascii="Times New Roman" w:eastAsia="ＭＳ ゴシック" w:hAnsi="Times New Roman"/>
        </w:rPr>
        <w:t xml:space="preserve">　</w:t>
      </w:r>
      <w:r w:rsidR="003434CF" w:rsidRPr="00C41A9B">
        <w:rPr>
          <w:rFonts w:ascii="ＭＳ ゴシック" w:eastAsia="ＭＳ ゴシック" w:hAnsi="ＭＳ ゴシック"/>
          <w:sz w:val="20"/>
          <w:szCs w:val="20"/>
          <w:highlight w:val="lightGray"/>
        </w:rPr>
        <w:t>名前、MS明12ﾎ</w:t>
      </w:r>
      <w:r w:rsidR="008A3342" w:rsidRPr="00C41A9B">
        <w:rPr>
          <w:rFonts w:ascii="ＭＳ ゴシック" w:eastAsia="ＭＳ ゴシック" w:hAnsi="ＭＳ ゴシック"/>
          <w:sz w:val="20"/>
          <w:szCs w:val="20"/>
          <w:highlight w:val="lightGray"/>
        </w:rPr>
        <w:t>ﾟ</w:t>
      </w:r>
      <w:r w:rsidR="008A3342">
        <w:rPr>
          <w:rFonts w:ascii="ＭＳ ゴシック" w:eastAsia="ＭＳ ゴシック" w:hAnsi="ＭＳ ゴシック" w:hint="eastAsia"/>
          <w:sz w:val="20"/>
          <w:szCs w:val="20"/>
          <w:highlight w:val="lightGray"/>
        </w:rPr>
        <w:t>、</w:t>
      </w:r>
      <w:r w:rsidR="008A3342" w:rsidRPr="004F65CB">
        <w:rPr>
          <w:rFonts w:ascii="ＭＳ ゴシック" w:eastAsia="ＭＳ ゴシック" w:hAnsi="ＭＳ ゴシック" w:hint="eastAsia"/>
          <w:sz w:val="20"/>
          <w:szCs w:val="20"/>
          <w:highlight w:val="lightGray"/>
        </w:rPr>
        <w:t>責任著者*</w:t>
      </w:r>
      <w:r w:rsidR="00393CC9" w:rsidRPr="004F65CB">
        <w:rPr>
          <w:rStyle w:val="af8"/>
          <w:rFonts w:ascii="Times New Roman" w:hAnsi="Times New Roman"/>
        </w:rPr>
        <w:t>小野</w:t>
      </w:r>
      <w:r w:rsidRPr="004F65CB">
        <w:rPr>
          <w:rStyle w:val="af8"/>
          <w:rFonts w:ascii="Times New Roman" w:hAnsi="Times New Roman"/>
        </w:rPr>
        <w:t xml:space="preserve">　</w:t>
      </w:r>
      <w:r w:rsidR="00393CC9" w:rsidRPr="004F65CB">
        <w:rPr>
          <w:rStyle w:val="af8"/>
          <w:rFonts w:ascii="Times New Roman" w:hAnsi="Times New Roman"/>
        </w:rPr>
        <w:t>洋子</w:t>
      </w:r>
      <w:r w:rsidR="00F45127" w:rsidRPr="004F65CB">
        <w:rPr>
          <w:rStyle w:val="aff9"/>
          <w:rFonts w:ascii="Times New Roman" w:hAnsi="Times New Roman" w:hint="eastAsia"/>
          <w:sz w:val="24"/>
        </w:rPr>
        <w:footnoteReference w:customMarkFollows="1" w:id="1"/>
        <w:t>※</w:t>
      </w:r>
    </w:p>
    <w:p w14:paraId="3BFE3F14" w14:textId="127556ED" w:rsidR="00D81A1E" w:rsidRDefault="00E26F3F" w:rsidP="00C57E7D">
      <w:pPr>
        <w:jc w:val="center"/>
        <w:rPr>
          <w:rFonts w:ascii="ＭＳ ゴシック" w:eastAsia="ＭＳ ゴシック" w:hAnsi="ＭＳ ゴシック"/>
          <w:sz w:val="20"/>
          <w:szCs w:val="20"/>
        </w:rPr>
      </w:pPr>
      <w:r w:rsidRPr="00E26F3F">
        <w:rPr>
          <w:rFonts w:ascii="ＭＳ ゴシック" w:eastAsia="ＭＳ ゴシック" w:hAnsi="ＭＳ ゴシック" w:hint="eastAsia"/>
          <w:sz w:val="20"/>
          <w:szCs w:val="20"/>
          <w:highlight w:val="lightGray"/>
        </w:rPr>
        <w:t>１</w:t>
      </w:r>
      <w:r w:rsidR="00F308B6" w:rsidRPr="00E26F3F">
        <w:rPr>
          <w:rFonts w:ascii="ＭＳ ゴシック" w:eastAsia="ＭＳ ゴシック" w:hAnsi="ＭＳ ゴシック"/>
          <w:sz w:val="20"/>
          <w:szCs w:val="20"/>
          <w:highlight w:val="lightGray"/>
        </w:rPr>
        <w:t>行空け</w:t>
      </w:r>
    </w:p>
    <w:p w14:paraId="499914D7" w14:textId="2FB676F3" w:rsidR="00205AE5" w:rsidRPr="00FD0AEC" w:rsidRDefault="00205AE5" w:rsidP="00205AE5">
      <w:pPr>
        <w:jc w:val="center"/>
        <w:rPr>
          <w:rFonts w:ascii="Times New Roman" w:eastAsia="ＭＳ ゴシック" w:hAnsi="Times New Roman"/>
          <w:sz w:val="24"/>
        </w:rPr>
      </w:pPr>
      <w:r w:rsidRPr="00FD0AEC">
        <w:rPr>
          <w:rFonts w:ascii="Times New Roman" w:eastAsia="ＭＳ ゴシック" w:hAnsi="Times New Roman"/>
          <w:sz w:val="24"/>
        </w:rPr>
        <w:t xml:space="preserve">An </w:t>
      </w:r>
      <w:r>
        <w:rPr>
          <w:rFonts w:ascii="Times New Roman" w:eastAsia="ＭＳ ゴシック" w:hAnsi="Times New Roman" w:hint="eastAsia"/>
          <w:sz w:val="24"/>
        </w:rPr>
        <w:t>A</w:t>
      </w:r>
      <w:r w:rsidRPr="00FD0AEC">
        <w:rPr>
          <w:rFonts w:ascii="Times New Roman" w:eastAsia="ＭＳ ゴシック" w:hAnsi="Times New Roman"/>
          <w:sz w:val="24"/>
        </w:rPr>
        <w:t xml:space="preserve">symmetry of Research and Policy on Food System </w:t>
      </w:r>
    </w:p>
    <w:p w14:paraId="10C15F77" w14:textId="559AD3A6" w:rsidR="00205AE5" w:rsidRPr="00FD0AEC" w:rsidRDefault="00CA672D" w:rsidP="00205AE5">
      <w:pPr>
        <w:jc w:val="center"/>
        <w:rPr>
          <w:rFonts w:ascii="Times New Roman" w:eastAsia="ＭＳ ゴシック" w:hAnsi="Times New Roman"/>
          <w:sz w:val="24"/>
        </w:rPr>
      </w:pPr>
      <w:r>
        <w:rPr>
          <w:noProof/>
        </w:rPr>
        <mc:AlternateContent>
          <mc:Choice Requires="wps">
            <w:drawing>
              <wp:anchor distT="45720" distB="45720" distL="114300" distR="114300" simplePos="0" relativeHeight="251666944" behindDoc="0" locked="0" layoutInCell="1" allowOverlap="1" wp14:anchorId="645EBFB2" wp14:editId="7F64821B">
                <wp:simplePos x="0" y="0"/>
                <wp:positionH relativeFrom="column">
                  <wp:posOffset>-339090</wp:posOffset>
                </wp:positionH>
                <wp:positionV relativeFrom="paragraph">
                  <wp:posOffset>134620</wp:posOffset>
                </wp:positionV>
                <wp:extent cx="1854200" cy="762000"/>
                <wp:effectExtent l="0" t="0" r="12700" b="19050"/>
                <wp:wrapNone/>
                <wp:docPr id="1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4200" cy="762000"/>
                        </a:xfrm>
                        <a:prstGeom prst="rect">
                          <a:avLst/>
                        </a:prstGeom>
                        <a:solidFill>
                          <a:srgbClr val="FFFFFF"/>
                        </a:solidFill>
                        <a:ln w="6350">
                          <a:solidFill>
                            <a:srgbClr val="000000"/>
                          </a:solidFill>
                          <a:miter lim="800000"/>
                          <a:headEnd/>
                          <a:tailEnd/>
                        </a:ln>
                      </wps:spPr>
                      <wps:txbx>
                        <w:txbxContent>
                          <w:p w14:paraId="037BD34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和文：MS明朝、図表内はMSP明朝</w:t>
                            </w:r>
                          </w:p>
                          <w:p w14:paraId="406438C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英数字：Times New Roman(TNR)</w:t>
                            </w:r>
                          </w:p>
                          <w:p w14:paraId="2CAD0C82" w14:textId="74CD3C28"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図表タイトル：MSゴシック</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45EBFB2" id="_x0000_s1029" type="#_x0000_t202" style="position:absolute;left:0;text-align:left;margin-left:-26.7pt;margin-top:10.6pt;width:146pt;height:60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" strokeweight=".5pt">
                <v:textbox inset="0,0,0,0">
                  <w:txbxContent>
                    <w:p w14:paraId="037BD34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和文：MS明朝、図表内はMSP明朝</w:t>
                      </w:r>
                    </w:p>
                    <w:p w14:paraId="406438C2" w14:textId="77777777"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英数字：Times New Roman(TNR)</w:t>
                      </w:r>
                    </w:p>
                    <w:p w14:paraId="2CAD0C82" w14:textId="74CD3C28"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sidRPr="00AC0048">
                        <w:rPr>
                          <w:rFonts w:ascii="ＭＳ ゴシック" w:eastAsia="ＭＳ ゴシック" w:hAnsi="ＭＳ ゴシック" w:hint="eastAsia"/>
                          <w:sz w:val="16"/>
                          <w:szCs w:val="16"/>
                          <w:shd w:val="pct15" w:color="auto" w:fill="FFFFFF"/>
                        </w:rPr>
                        <w:t>図表タイトル：MSゴシック</w:t>
                      </w:r>
                    </w:p>
                  </w:txbxContent>
                </v:textbox>
              </v:shape>
            </w:pict>
          </mc:Fallback>
        </mc:AlternateContent>
      </w:r>
      <w:r w:rsidR="00205AE5" w:rsidRPr="00FD0AEC">
        <w:rPr>
          <w:rFonts w:ascii="Times New Roman" w:eastAsia="ＭＳ ゴシック" w:hAnsi="Times New Roman" w:hint="eastAsia"/>
          <w:sz w:val="24"/>
        </w:rPr>
        <w:t>:</w:t>
      </w:r>
      <w:r w:rsidR="00205AE5" w:rsidRPr="00FD0AEC">
        <w:rPr>
          <w:rFonts w:ascii="Times New Roman" w:eastAsia="ＭＳ ゴシック" w:hAnsi="Times New Roman"/>
          <w:sz w:val="24"/>
        </w:rPr>
        <w:t>Testing the Non-</w:t>
      </w:r>
      <w:r w:rsidR="00205AE5">
        <w:rPr>
          <w:rFonts w:ascii="Times New Roman" w:eastAsia="ＭＳ ゴシック" w:hAnsi="Times New Roman" w:hint="eastAsia"/>
          <w:sz w:val="24"/>
        </w:rPr>
        <w:t>P</w:t>
      </w:r>
      <w:r w:rsidR="00205AE5" w:rsidRPr="00FD0AEC">
        <w:rPr>
          <w:rFonts w:ascii="Times New Roman" w:eastAsia="ＭＳ ゴシック" w:hAnsi="Times New Roman"/>
          <w:sz w:val="24"/>
        </w:rPr>
        <w:t>arametric Method</w:t>
      </w:r>
      <w:r w:rsidR="00205AE5" w:rsidRPr="00F03366">
        <w:rPr>
          <w:rFonts w:ascii="ＭＳ ゴシック" w:eastAsia="ＭＳ ゴシック" w:hAnsi="ＭＳ ゴシック" w:hint="eastAsia"/>
          <w:sz w:val="20"/>
          <w:szCs w:val="20"/>
          <w:highlight w:val="lightGray"/>
        </w:rPr>
        <w:t>TNR12ポ</w:t>
      </w:r>
    </w:p>
    <w:p w14:paraId="65780629" w14:textId="5450D556" w:rsidR="00205AE5" w:rsidRPr="00FD0AEC" w:rsidRDefault="00205AE5" w:rsidP="00205AE5">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489139FF" w14:textId="05BBEB38" w:rsidR="00205AE5" w:rsidRDefault="00205AE5" w:rsidP="00205AE5">
      <w:pPr>
        <w:jc w:val="right"/>
        <w:rPr>
          <w:rFonts w:ascii="ＭＳ ゴシック" w:eastAsia="ＭＳ ゴシック" w:hAnsi="ＭＳ ゴシック"/>
          <w:sz w:val="20"/>
          <w:szCs w:val="20"/>
        </w:rPr>
      </w:pPr>
      <w:r w:rsidRPr="00374B02">
        <w:rPr>
          <w:rFonts w:ascii="ＭＳ ゴシック" w:eastAsia="ＭＳ ゴシック" w:hAnsi="ＭＳ ゴシック" w:hint="eastAsia"/>
          <w:sz w:val="20"/>
          <w:szCs w:val="20"/>
          <w:highlight w:val="lightGray"/>
        </w:rPr>
        <w:t>英文所属TNR10ポItalic</w:t>
      </w:r>
      <w:r w:rsidRPr="00FE2AB0">
        <w:rPr>
          <w:rFonts w:ascii="Times New Roman" w:eastAsia="ＭＳ ゴシック" w:hAnsi="Times New Roman"/>
          <w:i/>
          <w:iCs/>
          <w:sz w:val="20"/>
          <w:szCs w:val="20"/>
        </w:rPr>
        <w:t xml:space="preserve"> Policy research University</w:t>
      </w:r>
      <w:r>
        <w:rPr>
          <w:rFonts w:ascii="Times New Roman" w:eastAsia="ＭＳ ゴシック" w:hAnsi="Times New Roman"/>
          <w:sz w:val="20"/>
          <w:szCs w:val="20"/>
        </w:rPr>
        <w:t xml:space="preserve">　</w:t>
      </w:r>
      <w:r w:rsidRPr="00E24F18">
        <w:rPr>
          <w:rFonts w:ascii="Times New Roman" w:eastAsia="ＭＳ ゴシック" w:hAnsi="Times New Roman"/>
          <w:sz w:val="20"/>
          <w:szCs w:val="20"/>
        </w:rPr>
        <w:t>Taro ASO, Shinzo FUKUDA</w:t>
      </w:r>
      <w:r>
        <w:rPr>
          <w:rFonts w:ascii="ＭＳ ゴシック" w:eastAsia="ＭＳ ゴシック" w:hAnsi="ＭＳ ゴシック"/>
          <w:sz w:val="20"/>
          <w:szCs w:val="20"/>
        </w:rPr>
        <w:t xml:space="preserve"> </w:t>
      </w:r>
    </w:p>
    <w:p w14:paraId="066AC315" w14:textId="30C7B73D" w:rsidR="00205AE5" w:rsidRDefault="00205AE5" w:rsidP="00205AE5">
      <w:pPr>
        <w:jc w:val="right"/>
        <w:rPr>
          <w:rFonts w:ascii="ＭＳ ゴシック" w:eastAsia="ＭＳ ゴシック" w:hAnsi="ＭＳ ゴシック"/>
          <w:sz w:val="20"/>
          <w:szCs w:val="20"/>
        </w:rPr>
      </w:pPr>
      <w:r w:rsidRPr="00FE2AB0">
        <w:rPr>
          <w:rFonts w:ascii="Times New Roman" w:eastAsia="ＭＳ ゴシック" w:hAnsi="Times New Roman"/>
          <w:i/>
          <w:iCs/>
          <w:sz w:val="20"/>
          <w:szCs w:val="20"/>
        </w:rPr>
        <w:t>National Agriculture Research Center</w:t>
      </w:r>
      <w:r>
        <w:rPr>
          <w:rFonts w:ascii="Times New Roman" w:eastAsia="ＭＳ ゴシック" w:hAnsi="Times New Roman"/>
          <w:sz w:val="20"/>
          <w:szCs w:val="20"/>
        </w:rPr>
        <w:t xml:space="preserve">　</w:t>
      </w:r>
      <w:r w:rsidRPr="00374B02">
        <w:rPr>
          <w:rFonts w:ascii="ＭＳ ゴシック" w:eastAsia="ＭＳ ゴシック" w:hAnsi="ＭＳ ゴシック" w:hint="eastAsia"/>
          <w:sz w:val="20"/>
          <w:szCs w:val="20"/>
          <w:highlight w:val="lightGray"/>
        </w:rPr>
        <w:t>英文氏名TNR10ポ</w:t>
      </w:r>
      <w:r w:rsidRPr="00FE2AB0">
        <w:rPr>
          <w:rFonts w:ascii="Times New Roman" w:eastAsia="ＭＳ ゴシック" w:hAnsi="Times New Roman"/>
          <w:sz w:val="20"/>
          <w:szCs w:val="20"/>
        </w:rPr>
        <w:t>Yoko ONO</w:t>
      </w:r>
    </w:p>
    <w:p w14:paraId="48CAAF21" w14:textId="6A2880E2" w:rsidR="00205AE5" w:rsidRPr="00E26F3F" w:rsidRDefault="000652AB" w:rsidP="000652AB">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85376" behindDoc="0" locked="0" layoutInCell="1" allowOverlap="1" wp14:anchorId="62241293" wp14:editId="7E57E2F7">
                <wp:simplePos x="0" y="0"/>
                <wp:positionH relativeFrom="column">
                  <wp:posOffset>3604260</wp:posOffset>
                </wp:positionH>
                <wp:positionV relativeFrom="paragraph">
                  <wp:posOffset>190500</wp:posOffset>
                </wp:positionV>
                <wp:extent cx="2451100" cy="1193800"/>
                <wp:effectExtent l="0" t="0" r="25400" b="25400"/>
                <wp:wrapNone/>
                <wp:docPr id="2138268319"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1100" cy="1193800"/>
                        </a:xfrm>
                        <a:prstGeom prst="rect">
                          <a:avLst/>
                        </a:prstGeom>
                        <a:solidFill>
                          <a:srgbClr val="FFFFFF"/>
                        </a:solidFill>
                        <a:ln w="6350">
                          <a:solidFill>
                            <a:srgbClr val="000000"/>
                          </a:solidFill>
                          <a:miter lim="800000"/>
                          <a:headEnd/>
                          <a:tailEnd/>
                        </a:ln>
                      </wps:spPr>
                      <wps:txbx>
                        <w:txbxContent>
                          <w:p w14:paraId="6C1493CD"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英文アブストラクト（100ワード以内）</w:t>
                            </w:r>
                          </w:p>
                          <w:p w14:paraId="54484593" w14:textId="6C7716D5"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キーワード（5ワード以内）</w:t>
                            </w:r>
                          </w:p>
                          <w:p w14:paraId="761DE65B"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Times New Roman(TNR) 10ﾎﾟ、両端揃え</w:t>
                            </w:r>
                          </w:p>
                          <w:p w14:paraId="73A1EA12" w14:textId="23CFCDFB"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行間最小値（間隔0pt）</w:t>
                            </w:r>
                          </w:p>
                          <w:p w14:paraId="75B0DFA1" w14:textId="259DB44B" w:rsidR="000652AB" w:rsidRPr="00AC0048"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※英文アブストラクト冒頭のスペースは全角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2241293" id="_x0000_s1030" type="#_x0000_t202" style="position:absolute;left:0;text-align:left;margin-left:283.8pt;margin-top:15pt;width:193pt;height:94pt;z-index:251685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" strokeweight=".5pt">
                <v:textbox inset="0,0,0,0">
                  <w:txbxContent>
                    <w:p w14:paraId="6C1493CD"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英文アブストラクト（100ワード以内）</w:t>
                      </w:r>
                    </w:p>
                    <w:p w14:paraId="54484593" w14:textId="6C7716D5"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キーワード（5ワード以内）</w:t>
                      </w:r>
                    </w:p>
                    <w:p w14:paraId="761DE65B" w14:textId="77777777" w:rsid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Times New Roman(TNR) 10ﾎﾟ、両端揃え</w:t>
                      </w:r>
                    </w:p>
                    <w:p w14:paraId="73A1EA12" w14:textId="23CFCDFB" w:rsidR="000652AB" w:rsidRPr="000652AB"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行間最小値（間隔0pt）</w:t>
                      </w:r>
                    </w:p>
                    <w:p w14:paraId="75B0DFA1" w14:textId="259DB44B" w:rsidR="000652AB" w:rsidRPr="00AC0048" w:rsidRDefault="000652AB" w:rsidP="000652AB">
                      <w:pPr>
                        <w:ind w:firstLineChars="100" w:firstLine="169"/>
                        <w:jc w:val="left"/>
                        <w:rPr>
                          <w:rFonts w:ascii="ＭＳ ゴシック" w:eastAsia="ＭＳ ゴシック" w:hAnsi="ＭＳ ゴシック"/>
                          <w:sz w:val="16"/>
                          <w:szCs w:val="16"/>
                          <w:shd w:val="pct15" w:color="auto" w:fill="FFFFFF"/>
                        </w:rPr>
                      </w:pPr>
                      <w:r w:rsidRPr="000652AB">
                        <w:rPr>
                          <w:rFonts w:ascii="ＭＳ ゴシック" w:eastAsia="ＭＳ ゴシック" w:hAnsi="ＭＳ ゴシック" w:hint="eastAsia"/>
                          <w:sz w:val="16"/>
                          <w:szCs w:val="16"/>
                          <w:shd w:val="pct15" w:color="auto" w:fill="FFFFFF"/>
                        </w:rPr>
                        <w:t>※英文アブストラクト冒頭のスペースは全角</w:t>
                      </w:r>
                    </w:p>
                  </w:txbxContent>
                </v:textbox>
              </v:shape>
            </w:pict>
          </mc:Fallback>
        </mc:AlternateContent>
      </w:r>
      <w:r w:rsidRPr="00FD0AEC">
        <w:rPr>
          <w:rFonts w:ascii="ＭＳ ゴシック" w:eastAsia="ＭＳ ゴシック" w:hAnsi="ＭＳ ゴシック" w:hint="eastAsia"/>
          <w:sz w:val="20"/>
          <w:szCs w:val="20"/>
          <w:highlight w:val="lightGray"/>
        </w:rPr>
        <w:t>1行空け</w:t>
      </w:r>
    </w:p>
    <w:p w14:paraId="22AD6F2A" w14:textId="33174487" w:rsidR="00205AE5" w:rsidRPr="00E26F3F" w:rsidRDefault="00205AE5" w:rsidP="00205AE5">
      <w:pPr>
        <w:pStyle w:val="aff3"/>
        <w:ind w:firstLineChars="100" w:firstLine="209"/>
        <w:rPr>
          <w:rFonts w:ascii="Times New Roman" w:hAnsi="Times New Roman"/>
        </w:rPr>
      </w:pPr>
      <w:r w:rsidRPr="00E26F3F">
        <w:rPr>
          <w:rFonts w:ascii="Times New Roman" w:hAnsi="Times New Roman"/>
        </w:rPr>
        <w:t>Firstly, this article aimed at examining the psychological process in the evaluation of food safety. We hypothesized that peoples’ subjective evaluation of food safety consists of three psychological aspects: the perceived safety of treatment, the perceived safety of food-itself, and the affective response. The second aim of the article was to show both the difference and commonality in the psychological process among the peoples in subgroups in the food system of fresh vegetables: famers, wholesalers, processors, retailers, and consumers. Thus, we employed 10 independent variables including compliance, informational openness, and groundless perception of safety, which were hypothesized to influence the three aspects of the evaluation.</w:t>
      </w:r>
    </w:p>
    <w:p w14:paraId="6046736F" w14:textId="13EC87E9" w:rsidR="006D2DC9" w:rsidRPr="00205AE5" w:rsidRDefault="007839FB" w:rsidP="00205AE5">
      <w:pP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71040" behindDoc="0" locked="0" layoutInCell="1" allowOverlap="1" wp14:anchorId="624BFE12" wp14:editId="5E6D1DB0">
                <wp:simplePos x="0" y="0"/>
                <wp:positionH relativeFrom="column">
                  <wp:posOffset>867410</wp:posOffset>
                </wp:positionH>
                <wp:positionV relativeFrom="paragraph">
                  <wp:posOffset>67945</wp:posOffset>
                </wp:positionV>
                <wp:extent cx="2120900" cy="1022350"/>
                <wp:effectExtent l="0" t="0" r="12700" b="25400"/>
                <wp:wrapNone/>
                <wp:docPr id="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0" cy="1022350"/>
                        </a:xfrm>
                        <a:prstGeom prst="rect">
                          <a:avLst/>
                        </a:prstGeom>
                        <a:solidFill>
                          <a:srgbClr val="FFFFFF"/>
                        </a:solidFill>
                        <a:ln w="6350">
                          <a:solidFill>
                            <a:srgbClr val="000000"/>
                          </a:solidFill>
                          <a:miter lim="800000"/>
                          <a:headEnd/>
                          <a:tailEnd/>
                        </a:ln>
                      </wps:spPr>
                      <wps:txbx>
                        <w:txbxContent>
                          <w:p w14:paraId="13C84E94" w14:textId="29762E90"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【章タイトル】</w:t>
                            </w:r>
                          </w:p>
                          <w:p w14:paraId="4928568D" w14:textId="22FBBF51"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Pr>
                                <w:rFonts w:ascii="ＭＳ ゴシック" w:eastAsia="ＭＳ ゴシック" w:hAnsi="ＭＳ ゴシック" w:hint="eastAsia"/>
                                <w:sz w:val="16"/>
                                <w:szCs w:val="16"/>
                                <w:shd w:val="pct15" w:color="auto" w:fill="FFFFFF"/>
                              </w:rPr>
                              <w:t>ゴシック1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2EE7388E" w14:textId="20D7DAF0"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13F6F086" w14:textId="5D406A6B"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（章番号とその後のピリオドのみ全角）</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624BFE12" id="_x0000_s1031" type="#_x0000_t202" style="position:absolute;left:0;text-align:left;margin-left:68.3pt;margin-top:5.35pt;width:167pt;height:80.5pt;z-index:251671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" strokeweight=".5pt">
                <v:textbox inset="0,0,0,0">
                  <w:txbxContent>
                    <w:p w14:paraId="13C84E94" w14:textId="29762E90"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【章タイトル】</w:t>
                      </w:r>
                    </w:p>
                    <w:p w14:paraId="4928568D" w14:textId="22FBBF51"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M</w:t>
                      </w:r>
                      <w:r>
                        <w:rPr>
                          <w:rFonts w:ascii="ＭＳ ゴシック" w:eastAsia="ＭＳ ゴシック" w:hAnsi="ＭＳ ゴシック"/>
                          <w:sz w:val="16"/>
                          <w:szCs w:val="16"/>
                          <w:shd w:val="pct15" w:color="auto" w:fill="FFFFFF"/>
                        </w:rPr>
                        <w:t>S</w:t>
                      </w:r>
                      <w:r>
                        <w:rPr>
                          <w:rFonts w:ascii="ＭＳ ゴシック" w:eastAsia="ＭＳ ゴシック" w:hAnsi="ＭＳ ゴシック" w:hint="eastAsia"/>
                          <w:sz w:val="16"/>
                          <w:szCs w:val="16"/>
                          <w:shd w:val="pct15" w:color="auto" w:fill="FFFFFF"/>
                        </w:rPr>
                        <w:t>ゴシック1</w:t>
                      </w:r>
                      <w:r>
                        <w:rPr>
                          <w:rFonts w:ascii="ＭＳ ゴシック" w:eastAsia="ＭＳ ゴシック" w:hAnsi="ＭＳ ゴシック"/>
                          <w:sz w:val="16"/>
                          <w:szCs w:val="16"/>
                          <w:shd w:val="pct15" w:color="auto" w:fill="FFFFFF"/>
                        </w:rPr>
                        <w:t>0.5pt</w:t>
                      </w:r>
                      <w:r>
                        <w:rPr>
                          <w:rFonts w:ascii="ＭＳ ゴシック" w:eastAsia="ＭＳ ゴシック" w:hAnsi="ＭＳ ゴシック" w:hint="eastAsia"/>
                          <w:sz w:val="16"/>
                          <w:szCs w:val="16"/>
                          <w:shd w:val="pct15" w:color="auto" w:fill="FFFFFF"/>
                        </w:rPr>
                        <w:t>全角</w:t>
                      </w:r>
                    </w:p>
                    <w:p w14:paraId="2EE7388E" w14:textId="20D7DAF0" w:rsid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英数字は半角</w:t>
                      </w:r>
                    </w:p>
                    <w:p w14:paraId="13F6F086" w14:textId="5D406A6B" w:rsidR="00AC0048" w:rsidRPr="00AC0048" w:rsidRDefault="00AC0048" w:rsidP="00AC0048">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（章番号とその後のピリオドのみ全角）</w:t>
                      </w:r>
                    </w:p>
                  </w:txbxContent>
                </v:textbox>
              </v:shape>
            </w:pict>
          </mc:Fallback>
        </mc:AlternateContent>
      </w:r>
      <w:r w:rsidR="00205AE5" w:rsidRPr="00DF5BB0">
        <w:rPr>
          <w:rFonts w:ascii="Times New Roman" w:hAnsi="Times New Roman"/>
          <w:b/>
        </w:rPr>
        <w:t>Keywords:</w:t>
      </w:r>
      <w:r w:rsidR="00205AE5">
        <w:rPr>
          <w:rFonts w:ascii="ＭＳ ゴシック" w:eastAsia="ＭＳ ゴシック" w:hAnsi="ＭＳ ゴシック" w:hint="eastAsia"/>
          <w:sz w:val="20"/>
          <w:szCs w:val="20"/>
          <w:highlight w:val="lightGray"/>
        </w:rPr>
        <w:t>太字</w:t>
      </w:r>
      <w:r w:rsidR="00205AE5" w:rsidRPr="00E26F3F">
        <w:rPr>
          <w:rFonts w:ascii="Times New Roman" w:hAnsi="Times New Roman"/>
        </w:rPr>
        <w:t>food system, psychological process, fresh vegetables, policy study</w:t>
      </w:r>
    </w:p>
    <w:p w14:paraId="0387974D" w14:textId="3191CDA9" w:rsidR="00205AE5" w:rsidRPr="00FD0AEC" w:rsidRDefault="00205AE5" w:rsidP="00205AE5">
      <w:pPr>
        <w:jc w:val="center"/>
        <w:rPr>
          <w:rFonts w:ascii="ＭＳ ゴシック" w:eastAsia="ＭＳ ゴシック" w:hAnsi="ＭＳ ゴシック"/>
          <w:sz w:val="20"/>
          <w:szCs w:val="20"/>
        </w:rPr>
      </w:pPr>
      <w:r w:rsidRPr="00FD0AEC">
        <w:rPr>
          <w:rFonts w:ascii="ＭＳ ゴシック" w:eastAsia="ＭＳ ゴシック" w:hAnsi="ＭＳ ゴシック" w:hint="eastAsia"/>
          <w:sz w:val="20"/>
          <w:szCs w:val="20"/>
          <w:highlight w:val="lightGray"/>
        </w:rPr>
        <w:t>1行空け</w:t>
      </w:r>
    </w:p>
    <w:p w14:paraId="23C6B6A3" w14:textId="77777777" w:rsidR="00205AE5" w:rsidRPr="00E26F3F" w:rsidRDefault="00205AE5" w:rsidP="00205AE5">
      <w:pPr>
        <w:pStyle w:val="J0"/>
        <w:ind w:firstLineChars="89" w:firstLine="195"/>
        <w:rPr>
          <w:rFonts w:ascii="Times New Roman" w:hAnsi="Times New Roman"/>
        </w:rPr>
        <w:sectPr w:rsidR="00205AE5" w:rsidRPr="00E26F3F" w:rsidSect="00E709A8">
          <w:headerReference w:type="default" r:id="rId8"/>
          <w:footerReference w:type="even" r:id="rId9"/>
          <w:footerReference w:type="default" r:id="rId10"/>
          <w:pgSz w:w="11906" w:h="16838" w:code="9"/>
          <w:pgMar w:top="1418" w:right="1134" w:bottom="1418" w:left="1134" w:header="567" w:footer="680" w:gutter="0"/>
          <w:cols w:space="420"/>
          <w:docGrid w:type="linesAndChars" w:linePitch="333" w:charSpace="1852"/>
        </w:sectPr>
      </w:pPr>
    </w:p>
    <w:p w14:paraId="195952ED" w14:textId="1C0D17B1" w:rsidR="00E26F3F" w:rsidRPr="00E26F3F" w:rsidRDefault="00E26F3F" w:rsidP="00861EBB">
      <w:pPr>
        <w:jc w:val="center"/>
        <w:outlineLvl w:val="0"/>
        <w:rPr>
          <w:rFonts w:ascii="ＭＳ ゴシック" w:eastAsia="ＭＳ ゴシック" w:hAnsi="ＭＳ ゴシック"/>
          <w:sz w:val="20"/>
          <w:szCs w:val="20"/>
        </w:rPr>
      </w:pPr>
      <w:bookmarkStart w:id="0" w:name="OLE_LINK3"/>
      <w:r w:rsidRPr="00E26F3F">
        <w:rPr>
          <w:rFonts w:ascii="ＭＳ ゴシック" w:eastAsia="ＭＳ ゴシック" w:hAnsi="ＭＳ ゴシック" w:hint="eastAsia"/>
          <w:sz w:val="20"/>
          <w:szCs w:val="20"/>
          <w:highlight w:val="lightGray"/>
        </w:rPr>
        <w:t>１</w:t>
      </w:r>
      <w:r w:rsidRPr="00E26F3F">
        <w:rPr>
          <w:rFonts w:ascii="ＭＳ ゴシック" w:eastAsia="ＭＳ ゴシック" w:hAnsi="ＭＳ ゴシック"/>
          <w:sz w:val="20"/>
          <w:szCs w:val="20"/>
          <w:highlight w:val="lightGray"/>
        </w:rPr>
        <w:t>行空け</w:t>
      </w:r>
    </w:p>
    <w:p w14:paraId="76F8042B" w14:textId="2F52BB69" w:rsidR="00AC0048" w:rsidRDefault="00F8210D" w:rsidP="00DC17BF">
      <w:pPr>
        <w:outlineLvl w:val="0"/>
        <w:rPr>
          <w:rFonts w:ascii="ＭＳ ゴシック" w:eastAsia="ＭＳ ゴシック" w:hAnsi="ＭＳ ゴシック"/>
          <w:sz w:val="20"/>
          <w:szCs w:val="20"/>
        </w:rPr>
      </w:pPr>
      <w:r>
        <w:rPr>
          <w:rStyle w:val="af9"/>
          <w:rFonts w:ascii="Times New Roman" w:hAnsi="Times New Roman" w:hint="eastAsia"/>
        </w:rPr>
        <w:t>１．</w:t>
      </w:r>
      <w:r w:rsidR="00E26F3F" w:rsidRPr="00E26F3F">
        <w:rPr>
          <w:rStyle w:val="af9"/>
          <w:rFonts w:ascii="Times New Roman" w:hAnsi="Times New Roman"/>
        </w:rPr>
        <w:t>食をめぐる不安</w:t>
      </w:r>
      <w:bookmarkEnd w:id="0"/>
    </w:p>
    <w:p w14:paraId="29822154" w14:textId="55FB9C19" w:rsidR="00D81A1E" w:rsidRPr="00DC17BF" w:rsidRDefault="00E26F3F" w:rsidP="00DC17BF">
      <w:pPr>
        <w:outlineLvl w:val="0"/>
        <w:rPr>
          <w:rFonts w:ascii="Times New Roman" w:eastAsia="ＭＳ ゴシック" w:hAnsi="Times New Roman"/>
          <w:sz w:val="20"/>
          <w:szCs w:val="20"/>
        </w:rPr>
      </w:pPr>
      <w:r w:rsidRPr="00E26F3F">
        <w:rPr>
          <w:rFonts w:ascii="ＭＳ ゴシック" w:eastAsia="ＭＳ ゴシック" w:hAnsi="ＭＳ ゴシック" w:hint="eastAsia"/>
          <w:sz w:val="20"/>
          <w:szCs w:val="20"/>
          <w:highlight w:val="lightGray"/>
        </w:rPr>
        <w:t>１</w:t>
      </w:r>
      <w:r w:rsidR="00D81A1E" w:rsidRPr="00E26F3F">
        <w:rPr>
          <w:rFonts w:ascii="ＭＳ ゴシック" w:eastAsia="ＭＳ ゴシック" w:hAnsi="ＭＳ ゴシック"/>
          <w:sz w:val="20"/>
          <w:szCs w:val="20"/>
          <w:highlight w:val="lightGray"/>
        </w:rPr>
        <w:t>行空け</w:t>
      </w:r>
    </w:p>
    <w:p w14:paraId="39D7A45E" w14:textId="03618946" w:rsidR="004C69C6" w:rsidRPr="005A590D" w:rsidRDefault="00902701" w:rsidP="008A3342">
      <w:pPr>
        <w:ind w:firstLineChars="100" w:firstLine="209"/>
        <w:rPr>
          <w:rStyle w:val="J1"/>
          <w:rFonts w:ascii="Times New Roman" w:hAnsi="Times New Roman"/>
        </w:rPr>
      </w:pPr>
      <w:r w:rsidRPr="00E26F3F">
        <w:rPr>
          <w:rStyle w:val="J1"/>
          <w:rFonts w:ascii="Times New Roman" w:hAnsi="Times New Roman"/>
        </w:rPr>
        <w:t>現在、</w:t>
      </w:r>
      <w:r w:rsidR="00F7585B" w:rsidRPr="00E26F3F">
        <w:rPr>
          <w:rStyle w:val="J1"/>
          <w:rFonts w:ascii="Times New Roman" w:hAnsi="Times New Roman"/>
        </w:rPr>
        <w:t>食料品</w:t>
      </w:r>
      <w:r w:rsidR="006A0623" w:rsidRPr="00E26F3F">
        <w:rPr>
          <w:rStyle w:val="J1"/>
          <w:rFonts w:ascii="Times New Roman" w:hAnsi="Times New Roman"/>
        </w:rPr>
        <w:t>の各</w:t>
      </w:r>
      <w:r w:rsidR="00086AF9" w:rsidRPr="00E26F3F">
        <w:rPr>
          <w:rStyle w:val="J1"/>
          <w:rFonts w:ascii="Times New Roman" w:hAnsi="Times New Roman"/>
        </w:rPr>
        <w:t>分野にお</w:t>
      </w:r>
      <w:r w:rsidR="00D4285D" w:rsidRPr="00E26F3F">
        <w:rPr>
          <w:rStyle w:val="J1"/>
          <w:rFonts w:ascii="Times New Roman" w:hAnsi="Times New Roman"/>
        </w:rPr>
        <w:t>いて</w:t>
      </w:r>
      <w:r w:rsidR="009B6376">
        <w:rPr>
          <w:rStyle w:val="J1"/>
          <w:rFonts w:ascii="Times New Roman" w:hAnsi="Times New Roman" w:hint="eastAsia"/>
          <w:highlight w:val="lightGray"/>
        </w:rPr>
        <w:t>本文</w:t>
      </w:r>
      <w:r w:rsidR="00BF2C31" w:rsidRPr="00BF2C31">
        <w:rPr>
          <w:rStyle w:val="J1"/>
          <w:rFonts w:ascii="Times New Roman" w:hAnsi="Times New Roman" w:hint="eastAsia"/>
          <w:highlight w:val="lightGray"/>
        </w:rPr>
        <w:t>MS</w:t>
      </w:r>
      <w:r w:rsidR="00BF2C31" w:rsidRPr="00BF2C31">
        <w:rPr>
          <w:rStyle w:val="J1"/>
          <w:rFonts w:ascii="Times New Roman" w:hAnsi="Times New Roman" w:hint="eastAsia"/>
          <w:highlight w:val="lightGray"/>
        </w:rPr>
        <w:t>明</w:t>
      </w:r>
      <w:r w:rsidR="00BF2C31" w:rsidRPr="00BF2C31">
        <w:rPr>
          <w:rStyle w:val="J1"/>
          <w:rFonts w:ascii="Times New Roman" w:hAnsi="Times New Roman" w:hint="eastAsia"/>
          <w:highlight w:val="lightGray"/>
        </w:rPr>
        <w:t>10.5</w:t>
      </w:r>
      <w:r w:rsidR="00BF2C31" w:rsidRPr="00BF2C31">
        <w:rPr>
          <w:rStyle w:val="J1"/>
          <w:rFonts w:ascii="Times New Roman" w:hAnsi="Times New Roman" w:hint="eastAsia"/>
          <w:highlight w:val="lightGray"/>
        </w:rPr>
        <w:t>ﾎﾟ</w:t>
      </w:r>
      <w:r w:rsidR="00BF2C31" w:rsidRPr="00BF2C31">
        <w:rPr>
          <w:rStyle w:val="J1"/>
          <w:rFonts w:ascii="Times New Roman" w:hAnsi="Times New Roman" w:hint="eastAsia"/>
        </w:rPr>
        <w:t>、</w:t>
      </w:r>
      <w:r w:rsidR="00086AF9" w:rsidRPr="00E26F3F">
        <w:rPr>
          <w:rStyle w:val="J1"/>
          <w:rFonts w:ascii="Times New Roman" w:hAnsi="Times New Roman"/>
        </w:rPr>
        <w:t>トレーサビリティ</w:t>
      </w:r>
      <w:r w:rsidR="00B55B13" w:rsidRPr="00E26F3F">
        <w:rPr>
          <w:rStyle w:val="J1"/>
          <w:rFonts w:ascii="Times New Roman" w:hAnsi="Times New Roman"/>
        </w:rPr>
        <w:t>・</w:t>
      </w:r>
      <w:r w:rsidR="00086AF9" w:rsidRPr="00E26F3F">
        <w:rPr>
          <w:rStyle w:val="J1"/>
          <w:rFonts w:ascii="Times New Roman" w:hAnsi="Times New Roman"/>
        </w:rPr>
        <w:t>システム</w:t>
      </w:r>
      <w:r w:rsidR="008A4992" w:rsidRPr="00E26F3F">
        <w:rPr>
          <w:rStyle w:val="J1"/>
          <w:rFonts w:ascii="Times New Roman" w:hAnsi="Times New Roman"/>
        </w:rPr>
        <w:t>や</w:t>
      </w:r>
      <w:r w:rsidR="008A4992" w:rsidRPr="00E26F3F">
        <w:rPr>
          <w:rStyle w:val="J1"/>
          <w:rFonts w:ascii="Times New Roman" w:hAnsi="Times New Roman"/>
        </w:rPr>
        <w:t>HACCP</w:t>
      </w:r>
      <w:r w:rsidR="00AD343A" w:rsidRPr="00E26F3F">
        <w:rPr>
          <w:rFonts w:ascii="ＭＳ ゴシック" w:eastAsia="ＭＳ ゴシック" w:hAnsi="ＭＳ ゴシック"/>
          <w:sz w:val="20"/>
          <w:szCs w:val="20"/>
          <w:highlight w:val="lightGray"/>
        </w:rPr>
        <w:t>英数字は半角</w:t>
      </w:r>
      <w:r w:rsidR="00D306D5" w:rsidRPr="00E26F3F">
        <w:rPr>
          <w:rStyle w:val="J1"/>
          <w:rFonts w:ascii="ＭＳ ゴシック" w:eastAsia="ＭＳ ゴシック" w:hAnsi="ＭＳ ゴシック" w:hint="eastAsia"/>
          <w:highlight w:val="lightGray"/>
        </w:rPr>
        <w:t>TNR</w:t>
      </w:r>
      <w:r w:rsidR="008A4992" w:rsidRPr="00E26F3F">
        <w:rPr>
          <w:rStyle w:val="J1"/>
          <w:rFonts w:ascii="Times New Roman" w:hAnsi="Times New Roman"/>
        </w:rPr>
        <w:t>など</w:t>
      </w:r>
      <w:r w:rsidR="00485A14" w:rsidRPr="00E26F3F">
        <w:rPr>
          <w:rStyle w:val="J1"/>
          <w:rFonts w:ascii="Times New Roman" w:hAnsi="Times New Roman"/>
        </w:rPr>
        <w:t>の導入</w:t>
      </w:r>
      <w:r w:rsidR="00086AF9" w:rsidRPr="00E26F3F">
        <w:rPr>
          <w:rStyle w:val="J1"/>
          <w:rFonts w:ascii="Times New Roman" w:hAnsi="Times New Roman"/>
        </w:rPr>
        <w:t>が</w:t>
      </w:r>
      <w:r w:rsidR="00D4285D" w:rsidRPr="00E26F3F">
        <w:rPr>
          <w:rStyle w:val="J1"/>
          <w:rFonts w:ascii="Times New Roman" w:hAnsi="Times New Roman"/>
        </w:rPr>
        <w:t>進められている</w:t>
      </w:r>
      <w:r w:rsidR="00086AF9" w:rsidRPr="00E26F3F">
        <w:rPr>
          <w:rStyle w:val="J1"/>
          <w:rFonts w:ascii="Times New Roman" w:hAnsi="Times New Roman"/>
        </w:rPr>
        <w:t>。</w:t>
      </w:r>
      <w:r w:rsidR="002D5D93" w:rsidRPr="00E26F3F">
        <w:rPr>
          <w:rStyle w:val="J1"/>
          <w:rFonts w:ascii="Times New Roman" w:hAnsi="Times New Roman"/>
        </w:rPr>
        <w:t>食品検討会議</w:t>
      </w:r>
      <w:r w:rsidR="00D3544A" w:rsidRPr="006503A0">
        <w:rPr>
          <w:rFonts w:ascii="Times New Roman" w:hAnsi="Times New Roman" w:hint="eastAsia"/>
        </w:rPr>
        <w:t>（</w:t>
      </w:r>
      <w:r w:rsidR="00D3544A" w:rsidRPr="006503A0">
        <w:rPr>
          <w:rFonts w:ascii="Times New Roman" w:hAnsi="Times New Roman"/>
          <w:szCs w:val="21"/>
        </w:rPr>
        <w:t>2009</w:t>
      </w:r>
      <w:r w:rsidR="00D3544A" w:rsidRPr="006503A0">
        <w:rPr>
          <w:rFonts w:ascii="Times New Roman" w:hAnsi="Times New Roman" w:hint="eastAsia"/>
        </w:rPr>
        <w:t>）</w:t>
      </w:r>
      <w:r w:rsidR="00D3544A" w:rsidRPr="00E26F3F">
        <w:rPr>
          <w:rFonts w:ascii="ＭＳ ゴシック" w:eastAsia="ＭＳ ゴシック" w:hAnsi="ＭＳ ゴシック" w:hint="eastAsia"/>
          <w:sz w:val="20"/>
          <w:szCs w:val="20"/>
          <w:highlight w:val="lightGray"/>
        </w:rPr>
        <w:t>参考文献表記は</w:t>
      </w:r>
      <w:r w:rsidR="00D3544A">
        <w:rPr>
          <w:rFonts w:ascii="ＭＳ ゴシック" w:eastAsia="ＭＳ ゴシック" w:hAnsi="ＭＳ ゴシック" w:hint="eastAsia"/>
          <w:sz w:val="20"/>
          <w:szCs w:val="20"/>
          <w:highlight w:val="lightGray"/>
        </w:rPr>
        <w:t>文中</w:t>
      </w:r>
      <w:r w:rsidR="00D3544A" w:rsidRPr="00E26F3F">
        <w:rPr>
          <w:rFonts w:ascii="ＭＳ ゴシック" w:eastAsia="ＭＳ ゴシック" w:hAnsi="ＭＳ ゴシック" w:hint="eastAsia"/>
          <w:sz w:val="20"/>
          <w:szCs w:val="20"/>
          <w:highlight w:val="lightGray"/>
        </w:rPr>
        <w:t>もしくは各文末</w:t>
      </w:r>
      <w:r w:rsidR="00393CC9" w:rsidRPr="00E26F3F">
        <w:rPr>
          <w:rStyle w:val="J1"/>
          <w:rFonts w:ascii="Times New Roman" w:hAnsi="Times New Roman"/>
        </w:rPr>
        <w:t>によると、</w:t>
      </w:r>
      <w:r w:rsidR="00F7585B" w:rsidRPr="00E26F3F">
        <w:rPr>
          <w:rStyle w:val="J1"/>
          <w:rFonts w:ascii="Times New Roman" w:hAnsi="Times New Roman"/>
        </w:rPr>
        <w:t>食</w:t>
      </w:r>
      <w:r w:rsidR="00752FE1" w:rsidRPr="00E26F3F">
        <w:rPr>
          <w:rStyle w:val="J1"/>
          <w:rFonts w:ascii="Times New Roman" w:hAnsi="Times New Roman"/>
        </w:rPr>
        <w:t>の安</w:t>
      </w:r>
      <w:r w:rsidR="004C69C6" w:rsidRPr="005A590D">
        <w:rPr>
          <w:rStyle w:val="J1"/>
          <w:rFonts w:ascii="Times New Roman" w:hAnsi="Times New Roman" w:hint="eastAsia"/>
          <w:highlight w:val="lightGray"/>
        </w:rPr>
        <w:t>本文と図表の間は１行空け</w:t>
      </w:r>
    </w:p>
    <w:p w14:paraId="20C97EF8" w14:textId="4B7998FB" w:rsidR="004C69C6" w:rsidRPr="005A590D" w:rsidRDefault="008A3342" w:rsidP="004C69C6">
      <w:pPr>
        <w:rPr>
          <w:rStyle w:val="J1"/>
          <w:rFonts w:ascii="Times New Roman" w:hAnsi="Times New Roman"/>
        </w:rPr>
      </w:pPr>
      <w:r>
        <w:rPr>
          <w:noProof/>
        </w:rPr>
        <mc:AlternateContent>
          <mc:Choice Requires="wps">
            <w:drawing>
              <wp:anchor distT="45720" distB="45720" distL="114300" distR="114300" simplePos="0" relativeHeight="251689472" behindDoc="0" locked="0" layoutInCell="1" allowOverlap="1" wp14:anchorId="31C87A1B" wp14:editId="72927BF5">
                <wp:simplePos x="0" y="0"/>
                <wp:positionH relativeFrom="column">
                  <wp:posOffset>-136657</wp:posOffset>
                </wp:positionH>
                <wp:positionV relativeFrom="paragraph">
                  <wp:posOffset>333433</wp:posOffset>
                </wp:positionV>
                <wp:extent cx="2806700" cy="1650670"/>
                <wp:effectExtent l="0" t="0" r="12700" b="26035"/>
                <wp:wrapNone/>
                <wp:docPr id="9"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1650670"/>
                        </a:xfrm>
                        <a:prstGeom prst="rect">
                          <a:avLst/>
                        </a:prstGeom>
                        <a:solidFill>
                          <a:srgbClr val="FFFFFF"/>
                        </a:solidFill>
                        <a:ln w="6350">
                          <a:solidFill>
                            <a:srgbClr val="000000"/>
                          </a:solidFill>
                          <a:miter lim="800000"/>
                          <a:headEnd/>
                          <a:tailEnd/>
                        </a:ln>
                      </wps:spPr>
                      <wps:txbx>
                        <w:txbxContent>
                          <w:p w14:paraId="6FB8AD45"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w:t>
                            </w:r>
                          </w:p>
                          <w:p w14:paraId="1ADC1AB1"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図番号は全角</w:t>
                            </w:r>
                            <w:r>
                              <w:rPr>
                                <w:rFonts w:ascii="ＭＳ ゴシック" w:eastAsia="ＭＳ ゴシック" w:hAnsi="ＭＳ ゴシック" w:hint="eastAsia"/>
                                <w:sz w:val="16"/>
                                <w:szCs w:val="16"/>
                                <w:shd w:val="pct15" w:color="auto" w:fill="FFFFFF"/>
                              </w:rPr>
                              <w:t>）</w:t>
                            </w:r>
                          </w:p>
                          <w:p w14:paraId="08F8BE10"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：図下（中央揃え）</w:t>
                            </w:r>
                          </w:p>
                          <w:p w14:paraId="49A023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グラフの塗りつぶし等について：基本的に白黒</w:t>
                            </w:r>
                          </w:p>
                          <w:p w14:paraId="1F7B447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グレーやグラデーション等の中間色は不可</w:t>
                            </w:r>
                          </w:p>
                          <w:p w14:paraId="56FD7FF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塗りつぶしする場合は白黒パターンで行う</w:t>
                            </w:r>
                          </w:p>
                          <w:p w14:paraId="5622E33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proofErr w:type="spellStart"/>
                            <w:r w:rsidRPr="00731D91">
                              <w:rPr>
                                <w:rFonts w:ascii="ＭＳ ゴシック" w:eastAsia="ＭＳ ゴシック" w:hAnsi="ＭＳ ゴシック" w:hint="eastAsia"/>
                                <w:sz w:val="16"/>
                                <w:szCs w:val="16"/>
                                <w:shd w:val="pct15" w:color="auto" w:fill="FFFFFF"/>
                              </w:rPr>
                              <w:t>xy</w:t>
                            </w:r>
                            <w:proofErr w:type="spellEnd"/>
                            <w:r w:rsidRPr="00731D91">
                              <w:rPr>
                                <w:rFonts w:ascii="ＭＳ ゴシック" w:eastAsia="ＭＳ ゴシック" w:hAnsi="ＭＳ ゴシック" w:hint="eastAsia"/>
                                <w:sz w:val="16"/>
                                <w:szCs w:val="16"/>
                                <w:shd w:val="pct15" w:color="auto" w:fill="FFFFFF"/>
                              </w:rPr>
                              <w:t>軸の色：黒のみ、グレー等不可</w:t>
                            </w:r>
                          </w:p>
                          <w:p w14:paraId="1372E5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画像形式：ベクター画像フォーマットが望ましい</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1C87A1B" id="_x0000_s1032" type="#_x0000_t202" style="position:absolute;left:0;text-align:left;margin-left:-10.75pt;margin-top:26.25pt;width:221pt;height:129.95pt;z-index:2516894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" strokeweight=".5pt">
                <v:textbox inset="0,0,0,0">
                  <w:txbxContent>
                    <w:p w14:paraId="6FB8AD45"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w:t>
                      </w:r>
                    </w:p>
                    <w:p w14:paraId="1ADC1AB1"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図番号は全角</w:t>
                      </w:r>
                      <w:r>
                        <w:rPr>
                          <w:rFonts w:ascii="ＭＳ ゴシック" w:eastAsia="ＭＳ ゴシック" w:hAnsi="ＭＳ ゴシック" w:hint="eastAsia"/>
                          <w:sz w:val="16"/>
                          <w:szCs w:val="16"/>
                          <w:shd w:val="pct15" w:color="auto" w:fill="FFFFFF"/>
                        </w:rPr>
                        <w:t>）</w:t>
                      </w:r>
                    </w:p>
                    <w:p w14:paraId="08F8BE10"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図タイトル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：図下（中央揃え）</w:t>
                      </w:r>
                    </w:p>
                    <w:p w14:paraId="49A023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グラフの塗りつぶし等について：基本的に白黒</w:t>
                      </w:r>
                    </w:p>
                    <w:p w14:paraId="1F7B447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グレーやグラデーション等の中間色は不可</w:t>
                      </w:r>
                    </w:p>
                    <w:p w14:paraId="56FD7FF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 xml:space="preserve">　　塗りつぶしする場合は白黒パターンで行う</w:t>
                      </w:r>
                    </w:p>
                    <w:p w14:paraId="5622E33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proofErr w:type="spellStart"/>
                      <w:r w:rsidRPr="00731D91">
                        <w:rPr>
                          <w:rFonts w:ascii="ＭＳ ゴシック" w:eastAsia="ＭＳ ゴシック" w:hAnsi="ＭＳ ゴシック" w:hint="eastAsia"/>
                          <w:sz w:val="16"/>
                          <w:szCs w:val="16"/>
                          <w:shd w:val="pct15" w:color="auto" w:fill="FFFFFF"/>
                        </w:rPr>
                        <w:t>xy</w:t>
                      </w:r>
                      <w:proofErr w:type="spellEnd"/>
                      <w:r w:rsidRPr="00731D91">
                        <w:rPr>
                          <w:rFonts w:ascii="ＭＳ ゴシック" w:eastAsia="ＭＳ ゴシック" w:hAnsi="ＭＳ ゴシック" w:hint="eastAsia"/>
                          <w:sz w:val="16"/>
                          <w:szCs w:val="16"/>
                          <w:shd w:val="pct15" w:color="auto" w:fill="FFFFFF"/>
                        </w:rPr>
                        <w:t>軸の色：黒のみ、グレー等不可</w:t>
                      </w:r>
                    </w:p>
                    <w:p w14:paraId="1372E569"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画像形式：ベクター画像フォーマットが望ましい</w:t>
                      </w:r>
                    </w:p>
                  </w:txbxContent>
                </v:textbox>
              </v:shape>
            </w:pict>
          </mc:Fallback>
        </mc:AlternateContent>
      </w:r>
      <w:r w:rsidR="004C69C6" w:rsidRPr="008A146E">
        <w:rPr>
          <w:noProof/>
        </w:rPr>
        <w:drawing>
          <wp:inline distT="0" distB="0" distL="0" distR="0" wp14:anchorId="11984348" wp14:editId="6621EC4E">
            <wp:extent cx="2671948" cy="1866711"/>
            <wp:effectExtent l="0" t="0" r="0" b="635"/>
            <wp:docPr id="17"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75736" cy="1869358"/>
                    </a:xfrm>
                    <a:prstGeom prst="rect">
                      <a:avLst/>
                    </a:prstGeom>
                    <a:noFill/>
                    <a:ln>
                      <a:noFill/>
                    </a:ln>
                  </pic:spPr>
                </pic:pic>
              </a:graphicData>
            </a:graphic>
          </wp:inline>
        </w:drawing>
      </w:r>
    </w:p>
    <w:p w14:paraId="6D18BB3F" w14:textId="12EEB22C" w:rsidR="004C69C6" w:rsidRPr="005A590D" w:rsidRDefault="008A3342" w:rsidP="004C69C6">
      <w:pPr>
        <w:jc w:val="center"/>
        <w:rPr>
          <w:rStyle w:val="J1"/>
          <w:rFonts w:asciiTheme="majorEastAsia" w:eastAsiaTheme="majorEastAsia" w:hAnsiTheme="majorEastAsia"/>
          <w:sz w:val="20"/>
        </w:rPr>
      </w:pPr>
      <w:r>
        <w:rPr>
          <w:noProof/>
        </w:rPr>
        <mc:AlternateContent>
          <mc:Choice Requires="wps">
            <w:drawing>
              <wp:anchor distT="45720" distB="45720" distL="114300" distR="114300" simplePos="0" relativeHeight="251693568" behindDoc="0" locked="0" layoutInCell="1" allowOverlap="1" wp14:anchorId="3266ABE7" wp14:editId="78237749">
                <wp:simplePos x="0" y="0"/>
                <wp:positionH relativeFrom="column">
                  <wp:posOffset>2409520</wp:posOffset>
                </wp:positionH>
                <wp:positionV relativeFrom="paragraph">
                  <wp:posOffset>130175</wp:posOffset>
                </wp:positionV>
                <wp:extent cx="2120900" cy="683903"/>
                <wp:effectExtent l="0" t="0" r="12700" b="20955"/>
                <wp:wrapNone/>
                <wp:docPr id="156666749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0" cy="683903"/>
                        </a:xfrm>
                        <a:prstGeom prst="rect">
                          <a:avLst/>
                        </a:prstGeom>
                        <a:solidFill>
                          <a:srgbClr val="FFFFFF"/>
                        </a:solidFill>
                        <a:ln w="6350">
                          <a:solidFill>
                            <a:srgbClr val="000000"/>
                          </a:solidFill>
                          <a:miter lim="800000"/>
                          <a:headEnd/>
                          <a:tailEnd/>
                        </a:ln>
                      </wps:spPr>
                      <wps:txbx>
                        <w:txbxContent>
                          <w:p w14:paraId="3EA3967E"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「Corresponding author*:」の後に</w:t>
                            </w:r>
                          </w:p>
                          <w:p w14:paraId="24D13E43"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該当者の電子メールアドレス</w:t>
                            </w:r>
                          </w:p>
                          <w:p w14:paraId="0A4E45B1" w14:textId="77777777" w:rsidR="008A3342" w:rsidRPr="004F65CB" w:rsidRDefault="008A3342" w:rsidP="008A3342">
                            <w:pPr>
                              <w:ind w:firstLineChars="100" w:firstLine="159"/>
                              <w:jc w:val="left"/>
                              <w:rPr>
                                <w:rFonts w:ascii="ＭＳ ゴシック" w:eastAsia="ＭＳ ゴシック" w:hAnsi="ＭＳ ゴシック"/>
                                <w:sz w:val="16"/>
                                <w:szCs w:val="16"/>
                                <w:shd w:val="pct15" w:color="auto" w:fill="FFFFFF"/>
                              </w:rPr>
                            </w:pPr>
                            <w:r w:rsidRPr="004F65CB">
                              <w:rPr>
                                <w:rFonts w:ascii="ＭＳ ゴシック" w:eastAsia="ＭＳ ゴシック" w:hAnsi="ＭＳ ゴシック" w:hint="eastAsia"/>
                                <w:sz w:val="16"/>
                                <w:szCs w:val="16"/>
                                <w:highlight w:val="lightGray"/>
                                <w:shd w:val="pct15" w:color="auto" w:fill="FFFFFF"/>
                              </w:rPr>
                              <w:t>Times New Roman 9 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266ABE7" id="_x0000_s1033" type="#_x0000_t202" style="position:absolute;left:0;text-align:left;margin-left:189.75pt;margin-top:10.25pt;width:167pt;height:53.85pt;z-index:251693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" strokeweight=".5pt">
                <v:textbox inset="0,0,0,0">
                  <w:txbxContent>
                    <w:p w14:paraId="3EA3967E"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「Corresponding author*:」の後に</w:t>
                      </w:r>
                    </w:p>
                    <w:p w14:paraId="24D13E43" w14:textId="77777777" w:rsidR="008A3342" w:rsidRPr="004F65CB" w:rsidRDefault="008A3342" w:rsidP="008A3342">
                      <w:pPr>
                        <w:ind w:firstLineChars="100" w:firstLine="159"/>
                        <w:jc w:val="left"/>
                        <w:rPr>
                          <w:rFonts w:ascii="ＭＳ ゴシック" w:eastAsia="ＭＳ ゴシック" w:hAnsi="ＭＳ ゴシック"/>
                          <w:sz w:val="16"/>
                          <w:szCs w:val="16"/>
                          <w:highlight w:val="lightGray"/>
                          <w:shd w:val="pct15" w:color="auto" w:fill="FFFFFF"/>
                        </w:rPr>
                      </w:pPr>
                      <w:r w:rsidRPr="004F65CB">
                        <w:rPr>
                          <w:rFonts w:ascii="ＭＳ ゴシック" w:eastAsia="ＭＳ ゴシック" w:hAnsi="ＭＳ ゴシック" w:hint="eastAsia"/>
                          <w:sz w:val="16"/>
                          <w:szCs w:val="16"/>
                          <w:highlight w:val="lightGray"/>
                          <w:shd w:val="pct15" w:color="auto" w:fill="FFFFFF"/>
                        </w:rPr>
                        <w:t>該当者の電子メールアドレス</w:t>
                      </w:r>
                    </w:p>
                    <w:p w14:paraId="0A4E45B1" w14:textId="77777777" w:rsidR="008A3342" w:rsidRPr="004F65CB" w:rsidRDefault="008A3342" w:rsidP="008A3342">
                      <w:pPr>
                        <w:ind w:firstLineChars="100" w:firstLine="159"/>
                        <w:jc w:val="left"/>
                        <w:rPr>
                          <w:rFonts w:ascii="ＭＳ ゴシック" w:eastAsia="ＭＳ ゴシック" w:hAnsi="ＭＳ ゴシック"/>
                          <w:sz w:val="16"/>
                          <w:szCs w:val="16"/>
                          <w:shd w:val="pct15" w:color="auto" w:fill="FFFFFF"/>
                        </w:rPr>
                      </w:pPr>
                      <w:r w:rsidRPr="004F65CB">
                        <w:rPr>
                          <w:rFonts w:ascii="ＭＳ ゴシック" w:eastAsia="ＭＳ ゴシック" w:hAnsi="ＭＳ ゴシック" w:hint="eastAsia"/>
                          <w:sz w:val="16"/>
                          <w:szCs w:val="16"/>
                          <w:highlight w:val="lightGray"/>
                          <w:shd w:val="pct15" w:color="auto" w:fill="FFFFFF"/>
                        </w:rPr>
                        <w:t>Times New Roman 9 pt</w:t>
                      </w:r>
                    </w:p>
                  </w:txbxContent>
                </v:textbox>
              </v:shape>
            </w:pict>
          </mc:Fallback>
        </mc:AlternateContent>
      </w:r>
      <w:r w:rsidR="004C69C6" w:rsidRPr="005A590D">
        <w:rPr>
          <w:rStyle w:val="J1"/>
          <w:rFonts w:asciiTheme="majorEastAsia" w:eastAsiaTheme="majorEastAsia" w:hAnsiTheme="majorEastAsia" w:hint="eastAsia"/>
          <w:sz w:val="20"/>
        </w:rPr>
        <w:t>図１　食の安全に不安を感じる人の割合</w:t>
      </w:r>
    </w:p>
    <w:p w14:paraId="7EACD9D4" w14:textId="4638E2A6" w:rsidR="006220A0" w:rsidRPr="00E26F3F" w:rsidRDefault="004C69C6" w:rsidP="004C69C6">
      <w:pPr>
        <w:rPr>
          <w:rStyle w:val="J1"/>
          <w:rFonts w:ascii="Times New Roman" w:hAnsi="Times New Roman"/>
        </w:rPr>
      </w:pPr>
      <w:r w:rsidRPr="00E26F3F">
        <w:rPr>
          <w:rStyle w:val="J1"/>
          <w:rFonts w:ascii="Times New Roman" w:hAnsi="Times New Roman"/>
        </w:rPr>
        <w:t>全に対する信頼は着実に向上しているものの、消</w:t>
      </w:r>
      <w:r w:rsidR="00086AF9" w:rsidRPr="00E26F3F">
        <w:rPr>
          <w:rStyle w:val="J1"/>
          <w:rFonts w:ascii="Times New Roman" w:hAnsi="Times New Roman"/>
        </w:rPr>
        <w:t>費者</w:t>
      </w:r>
      <w:r w:rsidR="008611A7" w:rsidRPr="00E26F3F">
        <w:rPr>
          <w:rStyle w:val="J1"/>
          <w:rFonts w:ascii="Times New Roman" w:hAnsi="Times New Roman"/>
        </w:rPr>
        <w:t>の</w:t>
      </w:r>
      <w:r w:rsidR="007D57A6" w:rsidRPr="00E26F3F">
        <w:rPr>
          <w:rStyle w:val="J1"/>
          <w:rFonts w:ascii="Times New Roman" w:hAnsi="Times New Roman"/>
        </w:rPr>
        <w:t>安心が</w:t>
      </w:r>
      <w:r w:rsidR="00F77785" w:rsidRPr="00E26F3F">
        <w:rPr>
          <w:rStyle w:val="J1"/>
          <w:rFonts w:ascii="Times New Roman" w:hAnsi="Times New Roman"/>
        </w:rPr>
        <w:t>完全に</w:t>
      </w:r>
      <w:r w:rsidR="007D57A6" w:rsidRPr="00E26F3F">
        <w:rPr>
          <w:rStyle w:val="J1"/>
          <w:rFonts w:ascii="Times New Roman" w:hAnsi="Times New Roman"/>
        </w:rPr>
        <w:t>確保され</w:t>
      </w:r>
      <w:r w:rsidR="00F77785" w:rsidRPr="00E26F3F">
        <w:rPr>
          <w:rStyle w:val="J1"/>
          <w:rFonts w:ascii="Times New Roman" w:hAnsi="Times New Roman"/>
        </w:rPr>
        <w:t>た状況にある</w:t>
      </w:r>
      <w:r w:rsidR="008611A7" w:rsidRPr="00E26F3F">
        <w:rPr>
          <w:rStyle w:val="J1"/>
          <w:rFonts w:ascii="Times New Roman" w:hAnsi="Times New Roman"/>
        </w:rPr>
        <w:t>とは</w:t>
      </w:r>
      <w:r w:rsidR="007D57A6" w:rsidRPr="00E26F3F">
        <w:rPr>
          <w:rStyle w:val="J1"/>
          <w:rFonts w:ascii="Times New Roman" w:hAnsi="Times New Roman"/>
        </w:rPr>
        <w:t>言えない。</w:t>
      </w:r>
    </w:p>
    <w:p w14:paraId="482D8B9C" w14:textId="4273F9E2" w:rsidR="00693D12" w:rsidRPr="00E26F3F" w:rsidRDefault="00E26F3F" w:rsidP="00693D12">
      <w:pPr>
        <w:rPr>
          <w:rFonts w:ascii="ＭＳ ゴシック" w:eastAsia="ＭＳ ゴシック" w:hAnsi="ＭＳ ゴシック"/>
        </w:rPr>
      </w:pPr>
      <w:r>
        <w:rPr>
          <w:rFonts w:ascii="ＭＳ ゴシック" w:eastAsia="ＭＳ ゴシック" w:hAnsi="ＭＳ ゴシック" w:hint="eastAsia"/>
          <w:sz w:val="20"/>
          <w:szCs w:val="20"/>
          <w:highlight w:val="lightGray"/>
        </w:rPr>
        <w:t>１</w:t>
      </w:r>
      <w:r w:rsidR="00693D12" w:rsidRPr="00E26F3F">
        <w:rPr>
          <w:rFonts w:ascii="ＭＳ ゴシック" w:eastAsia="ＭＳ ゴシック" w:hAnsi="ＭＳ ゴシック"/>
          <w:sz w:val="20"/>
          <w:szCs w:val="20"/>
          <w:highlight w:val="lightGray"/>
        </w:rPr>
        <w:t>行空け</w:t>
      </w:r>
    </w:p>
    <w:p w14:paraId="1651AFA0" w14:textId="7D36138D" w:rsidR="00693D12" w:rsidRPr="00E26F3F" w:rsidRDefault="00F8210D" w:rsidP="00F8210D">
      <w:pPr>
        <w:pStyle w:val="a0"/>
        <w:numPr>
          <w:ilvl w:val="0"/>
          <w:numId w:val="0"/>
        </w:numPr>
        <w:ind w:left="420" w:hanging="420"/>
        <w:rPr>
          <w:rFonts w:ascii="Times New Roman" w:hAnsi="Times New Roman"/>
        </w:rPr>
      </w:pPr>
      <w:r>
        <w:rPr>
          <w:rFonts w:ascii="Times New Roman" w:hAnsi="Times New Roman" w:hint="eastAsia"/>
        </w:rPr>
        <w:t>２．</w:t>
      </w:r>
      <w:r w:rsidR="00693D12" w:rsidRPr="00E26F3F">
        <w:rPr>
          <w:rFonts w:ascii="Times New Roman" w:hAnsi="Times New Roman"/>
        </w:rPr>
        <w:t>分析の枠組み</w:t>
      </w:r>
    </w:p>
    <w:p w14:paraId="56CB3955" w14:textId="78AB2892" w:rsidR="00693D12" w:rsidRPr="00E26F3F" w:rsidRDefault="00E26F3F" w:rsidP="00693D12">
      <w:pPr>
        <w:rPr>
          <w:rFonts w:ascii="ＭＳ ゴシック" w:eastAsia="ＭＳ ゴシック" w:hAnsi="ＭＳ ゴシック"/>
          <w:color w:val="000000"/>
          <w:sz w:val="20"/>
          <w:szCs w:val="20"/>
        </w:rPr>
      </w:pPr>
      <w:r>
        <w:rPr>
          <w:rFonts w:ascii="ＭＳ ゴシック" w:eastAsia="ＭＳ ゴシック" w:hAnsi="ＭＳ ゴシック" w:hint="eastAsia"/>
          <w:color w:val="000000"/>
          <w:sz w:val="20"/>
          <w:szCs w:val="20"/>
          <w:highlight w:val="lightGray"/>
        </w:rPr>
        <w:t>１</w:t>
      </w:r>
      <w:r w:rsidR="00693D12" w:rsidRPr="00E26F3F">
        <w:rPr>
          <w:rFonts w:ascii="ＭＳ ゴシック" w:eastAsia="ＭＳ ゴシック" w:hAnsi="ＭＳ ゴシック"/>
          <w:color w:val="000000"/>
          <w:sz w:val="20"/>
          <w:szCs w:val="20"/>
          <w:highlight w:val="lightGray"/>
        </w:rPr>
        <w:t>行空け</w:t>
      </w:r>
    </w:p>
    <w:p w14:paraId="4D635229" w14:textId="53FFF8C6" w:rsidR="00693D12" w:rsidRPr="00E26F3F" w:rsidRDefault="00F8210D" w:rsidP="00F8210D">
      <w:pPr>
        <w:pStyle w:val="a"/>
        <w:numPr>
          <w:ilvl w:val="0"/>
          <w:numId w:val="0"/>
        </w:numPr>
        <w:rPr>
          <w:rFonts w:ascii="Times New Roman" w:hAnsi="Times New Roman"/>
        </w:rPr>
      </w:pPr>
      <w:r>
        <w:rPr>
          <w:rFonts w:ascii="Times New Roman" w:hAnsi="Times New Roman" w:hint="eastAsia"/>
        </w:rPr>
        <w:t>１）</w:t>
      </w:r>
      <w:r w:rsidR="004E34EA" w:rsidRPr="00E26F3F">
        <w:rPr>
          <w:rFonts w:ascii="Times New Roman" w:hAnsi="Times New Roman" w:hint="eastAsia"/>
        </w:rPr>
        <w:t>先行研究</w:t>
      </w:r>
    </w:p>
    <w:p w14:paraId="7653D864" w14:textId="269E19A9" w:rsidR="00AE6234" w:rsidRDefault="00693D12" w:rsidP="00F8700B">
      <w:pPr>
        <w:rPr>
          <w:rStyle w:val="J1"/>
          <w:rFonts w:ascii="Times New Roman" w:hAnsi="Times New Roman"/>
        </w:rPr>
      </w:pPr>
      <w:r w:rsidRPr="00E26F3F">
        <w:rPr>
          <w:rStyle w:val="J1"/>
          <w:rFonts w:ascii="Times New Roman" w:hAnsi="Times New Roman"/>
        </w:rPr>
        <w:t xml:space="preserve">　本稿での分析の枠組みを紹介する前に、議論の</w:t>
      </w:r>
      <w:r w:rsidR="00205AE5" w:rsidRPr="005A590D">
        <w:rPr>
          <w:rStyle w:val="J1"/>
          <w:rFonts w:ascii="Times New Roman" w:hAnsi="Times New Roman" w:hint="eastAsia"/>
        </w:rPr>
        <w:t>整理と関連する先行研究について触れておきたい。</w:t>
      </w:r>
    </w:p>
    <w:p w14:paraId="3AE7CAB3" w14:textId="4BF2B2AC" w:rsidR="00783025" w:rsidRPr="00E26F3F" w:rsidRDefault="00D3544A" w:rsidP="005A590D">
      <w:pPr>
        <w:ind w:firstLineChars="100" w:firstLine="209"/>
        <w:rPr>
          <w:rFonts w:ascii="Times New Roman" w:hAnsi="Times New Roman"/>
        </w:rPr>
      </w:pPr>
      <w:r w:rsidRPr="00E26F3F">
        <w:rPr>
          <w:rStyle w:val="J1"/>
          <w:rFonts w:ascii="Times New Roman" w:hAnsi="Times New Roman" w:hint="eastAsia"/>
        </w:rPr>
        <w:t>伊藤ら</w:t>
      </w:r>
      <w:r w:rsidRPr="006503A0">
        <w:rPr>
          <w:rFonts w:ascii="Times New Roman" w:hAnsi="Times New Roman" w:hint="eastAsia"/>
        </w:rPr>
        <w:t>（</w:t>
      </w:r>
      <w:r w:rsidRPr="006503A0">
        <w:rPr>
          <w:rFonts w:ascii="Times New Roman" w:hAnsi="Times New Roman" w:hint="eastAsia"/>
          <w:szCs w:val="21"/>
        </w:rPr>
        <w:t>1996</w:t>
      </w:r>
      <w:r w:rsidRPr="006503A0">
        <w:rPr>
          <w:rFonts w:ascii="Times New Roman" w:hAnsi="Times New Roman" w:hint="eastAsia"/>
        </w:rPr>
        <w:t>）</w:t>
      </w:r>
      <w:r w:rsidR="00AE6234" w:rsidRPr="00E26F3F">
        <w:rPr>
          <w:rStyle w:val="J1"/>
          <w:rFonts w:ascii="Times New Roman" w:hAnsi="Times New Roman" w:hint="eastAsia"/>
        </w:rPr>
        <w:t>は、</w:t>
      </w:r>
      <w:r w:rsidR="00AE6234" w:rsidRPr="00E26F3F">
        <w:rPr>
          <w:rStyle w:val="J1"/>
          <w:rFonts w:ascii="Times New Roman" w:hAnsi="Times New Roman"/>
        </w:rPr>
        <w:t>食の安全に</w:t>
      </w:r>
      <w:r w:rsidR="00AE6234" w:rsidRPr="00E26F3F">
        <w:rPr>
          <w:rStyle w:val="J1"/>
          <w:rFonts w:ascii="Times New Roman" w:hAnsi="Times New Roman" w:hint="eastAsia"/>
        </w:rPr>
        <w:t>おける</w:t>
      </w:r>
      <w:r w:rsidR="00693D12" w:rsidRPr="00E26F3F">
        <w:rPr>
          <w:rStyle w:val="J1"/>
          <w:rFonts w:ascii="Times New Roman" w:hAnsi="Times New Roman"/>
        </w:rPr>
        <w:t>情報の非対称性は、</w:t>
      </w:r>
      <w:r w:rsidR="00AE6234" w:rsidRPr="00E26F3F">
        <w:rPr>
          <w:rStyle w:val="J1"/>
          <w:rFonts w:ascii="Times New Roman" w:hAnsi="Times New Roman"/>
        </w:rPr>
        <w:t>粗悪品の氾濫を招く</w:t>
      </w:r>
      <w:r w:rsidR="00AE6234" w:rsidRPr="00E26F3F">
        <w:rPr>
          <w:rStyle w:val="J1"/>
          <w:rFonts w:ascii="Times New Roman" w:hAnsi="Times New Roman" w:hint="eastAsia"/>
        </w:rPr>
        <w:t>こと</w:t>
      </w:r>
      <w:r w:rsidR="00B90078" w:rsidRPr="00E26F3F">
        <w:rPr>
          <w:rStyle w:val="J1"/>
          <w:rFonts w:ascii="Times New Roman" w:hAnsi="Times New Roman" w:hint="eastAsia"/>
        </w:rPr>
        <w:t>を</w:t>
      </w:r>
      <w:r w:rsidR="00AE6234" w:rsidRPr="00E26F3F">
        <w:rPr>
          <w:rStyle w:val="J1"/>
          <w:rFonts w:ascii="Times New Roman" w:hAnsi="Times New Roman" w:hint="eastAsia"/>
        </w:rPr>
        <w:t>示し</w:t>
      </w:r>
      <w:r w:rsidR="00D0177C" w:rsidRPr="00E26F3F">
        <w:rPr>
          <w:rStyle w:val="J1"/>
          <w:rFonts w:ascii="Times New Roman" w:hAnsi="Times New Roman" w:hint="eastAsia"/>
        </w:rPr>
        <w:t>、情報開示の必要性を指摘している（註</w:t>
      </w:r>
      <w:r w:rsidR="00D0177C" w:rsidRPr="00E26F3F">
        <w:rPr>
          <w:rStyle w:val="J1"/>
          <w:rFonts w:ascii="Times New Roman" w:hAnsi="Times New Roman" w:hint="eastAsia"/>
        </w:rPr>
        <w:t>2</w:t>
      </w:r>
      <w:r w:rsidR="00D0177C" w:rsidRPr="00E26F3F">
        <w:rPr>
          <w:rStyle w:val="J1"/>
          <w:rFonts w:ascii="Times New Roman" w:hAnsi="Times New Roman" w:hint="eastAsia"/>
        </w:rPr>
        <w:t>）</w:t>
      </w:r>
      <w:r w:rsidR="0062251E">
        <w:rPr>
          <w:rFonts w:ascii="Times New Roman" w:eastAsia="ＭＳ ゴシック" w:hAnsi="Times New Roman" w:hint="eastAsia"/>
          <w:sz w:val="20"/>
          <w:szCs w:val="20"/>
          <w:highlight w:val="lightGray"/>
        </w:rPr>
        <w:t>注</w:t>
      </w:r>
      <w:r w:rsidR="00693D12" w:rsidRPr="00E26F3F">
        <w:rPr>
          <w:rFonts w:ascii="Times New Roman" w:eastAsia="ＭＳ ゴシック" w:hAnsi="Times New Roman"/>
          <w:sz w:val="20"/>
          <w:szCs w:val="20"/>
          <w:highlight w:val="lightGray"/>
        </w:rPr>
        <w:t>釈</w:t>
      </w:r>
      <w:r w:rsidR="00D0177C" w:rsidRPr="00E26F3F">
        <w:rPr>
          <w:rFonts w:ascii="Times New Roman" w:eastAsia="ＭＳ ゴシック" w:hAnsi="Times New Roman" w:hint="eastAsia"/>
          <w:sz w:val="20"/>
          <w:szCs w:val="20"/>
          <w:highlight w:val="lightGray"/>
        </w:rPr>
        <w:t>表記</w:t>
      </w:r>
      <w:r w:rsidR="00693D12" w:rsidRPr="00E26F3F">
        <w:rPr>
          <w:rFonts w:ascii="Times New Roman" w:eastAsia="ＭＳ ゴシック" w:hAnsi="Times New Roman"/>
          <w:sz w:val="20"/>
          <w:szCs w:val="20"/>
          <w:highlight w:val="lightGray"/>
        </w:rPr>
        <w:t>は各文末</w:t>
      </w:r>
      <w:r w:rsidR="00693D12" w:rsidRPr="00E26F3F">
        <w:rPr>
          <w:rStyle w:val="J1"/>
          <w:rFonts w:ascii="Times New Roman" w:hAnsi="Times New Roman"/>
        </w:rPr>
        <w:t>。</w:t>
      </w:r>
      <w:r w:rsidR="004106DB" w:rsidRPr="00E26F3F">
        <w:rPr>
          <w:rStyle w:val="J1"/>
          <w:rFonts w:ascii="Times New Roman" w:hAnsi="Times New Roman" w:hint="eastAsia"/>
        </w:rPr>
        <w:t>こうした指摘は</w:t>
      </w:r>
      <w:r w:rsidR="00AE6234" w:rsidRPr="00E26F3F">
        <w:rPr>
          <w:rStyle w:val="J1"/>
          <w:rFonts w:ascii="Times New Roman" w:hAnsi="Times New Roman" w:hint="eastAsia"/>
        </w:rPr>
        <w:t>関連研究</w:t>
      </w:r>
      <w:r w:rsidR="00D0177C" w:rsidRPr="00E26F3F">
        <w:rPr>
          <w:rStyle w:val="J1"/>
          <w:rFonts w:ascii="Times New Roman" w:hAnsi="Times New Roman" w:hint="eastAsia"/>
        </w:rPr>
        <w:t>および調査</w:t>
      </w:r>
      <w:r w:rsidR="00AE6234" w:rsidRPr="00E26F3F">
        <w:rPr>
          <w:rStyle w:val="J1"/>
          <w:rFonts w:ascii="Times New Roman" w:hAnsi="Times New Roman" w:hint="eastAsia"/>
        </w:rPr>
        <w:t>でも支持されている</w:t>
      </w:r>
      <w:r w:rsidRPr="006503A0">
        <w:rPr>
          <w:rFonts w:ascii="Times New Roman" w:hAnsi="Times New Roman" w:hint="eastAsia"/>
        </w:rPr>
        <w:t>（</w:t>
      </w:r>
      <w:r w:rsidRPr="006503A0">
        <w:rPr>
          <w:rFonts w:ascii="Times New Roman" w:hAnsi="Times New Roman" w:hint="eastAsia"/>
          <w:sz w:val="20"/>
          <w:szCs w:val="20"/>
        </w:rPr>
        <w:t>西川ら，</w:t>
      </w:r>
      <w:r w:rsidRPr="006503A0">
        <w:rPr>
          <w:rFonts w:ascii="Times New Roman" w:hAnsi="Times New Roman"/>
          <w:szCs w:val="21"/>
        </w:rPr>
        <w:t>2008</w:t>
      </w:r>
      <w:r w:rsidRPr="006503A0">
        <w:rPr>
          <w:rFonts w:ascii="Times New Roman" w:hAnsi="Times New Roman" w:hint="eastAsia"/>
          <w:sz w:val="20"/>
          <w:szCs w:val="20"/>
        </w:rPr>
        <w:t>；</w:t>
      </w:r>
      <w:r w:rsidRPr="006503A0">
        <w:rPr>
          <w:rFonts w:ascii="Times New Roman" w:hAnsi="Times New Roman"/>
          <w:szCs w:val="21"/>
        </w:rPr>
        <w:t>Pearson</w:t>
      </w:r>
      <w:r w:rsidRPr="006503A0">
        <w:rPr>
          <w:rFonts w:ascii="Times New Roman" w:hAnsi="Times New Roman" w:hint="eastAsia"/>
          <w:szCs w:val="21"/>
        </w:rPr>
        <w:t>ら，</w:t>
      </w:r>
      <w:r w:rsidRPr="006503A0">
        <w:rPr>
          <w:rFonts w:ascii="Times New Roman" w:hAnsi="Times New Roman"/>
          <w:szCs w:val="21"/>
        </w:rPr>
        <w:t>2011</w:t>
      </w:r>
      <w:r w:rsidRPr="006503A0">
        <w:rPr>
          <w:rFonts w:ascii="Times New Roman" w:hAnsi="Times New Roman" w:hint="eastAsia"/>
        </w:rPr>
        <w:t>）</w:t>
      </w:r>
      <w:r w:rsidR="00EF3277" w:rsidRPr="00E26F3F">
        <w:rPr>
          <w:rStyle w:val="J1"/>
          <w:rFonts w:ascii="Times New Roman" w:hAnsi="Times New Roman" w:hint="eastAsia"/>
        </w:rPr>
        <w:t>。</w:t>
      </w:r>
    </w:p>
    <w:p w14:paraId="69581A41" w14:textId="0530A666" w:rsidR="00F47784" w:rsidRPr="00E26F3F" w:rsidRDefault="00F47784" w:rsidP="00F47784">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73F418A9" w14:textId="7DD910F3" w:rsidR="00F47784" w:rsidRPr="00E139DD" w:rsidRDefault="00F8210D" w:rsidP="00F8210D">
      <w:pPr>
        <w:pStyle w:val="a"/>
        <w:numPr>
          <w:ilvl w:val="0"/>
          <w:numId w:val="0"/>
        </w:numPr>
        <w:ind w:left="420" w:hanging="420"/>
        <w:rPr>
          <w:rFonts w:asciiTheme="majorEastAsia" w:eastAsiaTheme="majorEastAsia" w:hAnsiTheme="majorEastAsia"/>
          <w:sz w:val="20"/>
          <w:szCs w:val="20"/>
        </w:rPr>
      </w:pPr>
      <w:r>
        <w:rPr>
          <w:rFonts w:ascii="Times New Roman" w:hAnsi="Times New Roman" w:hint="eastAsia"/>
        </w:rPr>
        <w:t>２）データ</w:t>
      </w:r>
    </w:p>
    <w:p w14:paraId="7662FE8E" w14:textId="633E899E" w:rsidR="00F8700B" w:rsidRPr="00E26F3F" w:rsidRDefault="009413FC" w:rsidP="004C69C6">
      <w:pPr>
        <w:pStyle w:val="J0"/>
        <w:ind w:firstLine="209"/>
        <w:rPr>
          <w:rFonts w:ascii="Times New Roman" w:hAnsi="Times New Roman"/>
        </w:rPr>
      </w:pPr>
      <w:r w:rsidRPr="00E26F3F">
        <w:rPr>
          <w:rFonts w:ascii="Times New Roman" w:hAnsi="Times New Roman" w:hint="eastAsia"/>
        </w:rPr>
        <w:t>分析に用いたデータは、</w:t>
      </w:r>
      <w:r w:rsidR="00E50BA8">
        <w:rPr>
          <w:rFonts w:ascii="Times New Roman" w:hAnsi="Times New Roman" w:hint="eastAsia"/>
        </w:rPr>
        <w:t>2009</w:t>
      </w:r>
      <w:r w:rsidRPr="00E26F3F">
        <w:rPr>
          <w:rFonts w:ascii="Times New Roman" w:hAnsi="Times New Roman" w:hint="eastAsia"/>
        </w:rPr>
        <w:t>年</w:t>
      </w:r>
      <w:r w:rsidRPr="00E26F3F">
        <w:rPr>
          <w:rFonts w:ascii="Times New Roman" w:hAnsi="Times New Roman" w:hint="eastAsia"/>
        </w:rPr>
        <w:t>11</w:t>
      </w:r>
      <w:r w:rsidRPr="00E26F3F">
        <w:rPr>
          <w:rFonts w:ascii="Times New Roman" w:hAnsi="Times New Roman" w:hint="eastAsia"/>
        </w:rPr>
        <w:t>～</w:t>
      </w:r>
      <w:r w:rsidRPr="00E26F3F">
        <w:rPr>
          <w:rFonts w:ascii="Times New Roman" w:hAnsi="Times New Roman" w:hint="eastAsia"/>
        </w:rPr>
        <w:t>12</w:t>
      </w:r>
      <w:r w:rsidRPr="00E26F3F">
        <w:rPr>
          <w:rFonts w:ascii="Times New Roman" w:hAnsi="Times New Roman" w:hint="eastAsia"/>
        </w:rPr>
        <w:t>月にかけて行った郵送アンケート調査より得られた。茨</w:t>
      </w:r>
      <w:r w:rsidRPr="00E26F3F">
        <w:rPr>
          <w:rFonts w:ascii="Times New Roman" w:hAnsi="Times New Roman" w:hint="eastAsia"/>
        </w:rPr>
        <w:lastRenderedPageBreak/>
        <w:t>城、群馬、千葉、埼玉、長野各県の生産者団体を通じ、対象となる生野菜を生産している生産者</w:t>
      </w:r>
      <w:r w:rsidRPr="00E26F3F">
        <w:rPr>
          <w:rFonts w:ascii="Times New Roman" w:hAnsi="Times New Roman" w:hint="eastAsia"/>
        </w:rPr>
        <w:t>1,000</w:t>
      </w:r>
      <w:r w:rsidRPr="00E26F3F">
        <w:rPr>
          <w:rFonts w:ascii="Times New Roman" w:hAnsi="Times New Roman" w:hint="eastAsia"/>
        </w:rPr>
        <w:t>名に配布した。次に、流通加工業者、外食業者については、青果物輸入及び卸売、仲卸団体、弁当など製造小売や給食サービスを行っている各種団体名簿より</w:t>
      </w:r>
      <w:r w:rsidRPr="00E26F3F">
        <w:rPr>
          <w:rFonts w:ascii="Times New Roman" w:hAnsi="Times New Roman" w:hint="eastAsia"/>
        </w:rPr>
        <w:t>2,167</w:t>
      </w:r>
      <w:r w:rsidRPr="00E26F3F">
        <w:rPr>
          <w:rFonts w:ascii="Times New Roman" w:hAnsi="Times New Roman" w:hint="eastAsia"/>
        </w:rPr>
        <w:t>社を抽出した。</w:t>
      </w:r>
    </w:p>
    <w:p w14:paraId="4ECC94D5" w14:textId="16F3AFB8" w:rsidR="00B878BE" w:rsidRPr="00E26F3F" w:rsidRDefault="00B878BE" w:rsidP="00B878BE">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197683FA" w14:textId="031EAFE3" w:rsidR="00B878BE" w:rsidRPr="00E26F3F" w:rsidRDefault="00B878BE" w:rsidP="00B878BE">
      <w:pPr>
        <w:pStyle w:val="J0"/>
        <w:ind w:firstLineChars="0" w:firstLine="0"/>
        <w:rPr>
          <w:rFonts w:ascii="Times New Roman" w:hAnsi="Times New Roman"/>
        </w:rPr>
      </w:pPr>
      <w:r w:rsidRPr="00E26F3F">
        <w:rPr>
          <w:rFonts w:ascii="Times New Roman" w:hAnsi="Times New Roman" w:hint="eastAsia"/>
        </w:rPr>
        <w:t>３）分析結果</w:t>
      </w:r>
    </w:p>
    <w:p w14:paraId="72B1C411" w14:textId="7EA42FDE" w:rsidR="004C69C6" w:rsidRPr="005A590D" w:rsidRDefault="004E34EA" w:rsidP="004C69C6">
      <w:pPr>
        <w:pStyle w:val="J0"/>
        <w:ind w:firstLine="209"/>
        <w:rPr>
          <w:rFonts w:ascii="Times New Roman" w:hAnsi="Times New Roman"/>
        </w:rPr>
      </w:pPr>
      <w:r w:rsidRPr="00E26F3F">
        <w:rPr>
          <w:rFonts w:ascii="Times New Roman" w:hAnsi="Times New Roman" w:hint="eastAsia"/>
        </w:rPr>
        <w:t>生産者の取扱安全感から全体安全感に至るパス</w:t>
      </w:r>
      <w:r w:rsidR="005A590D" w:rsidRPr="005A590D">
        <w:rPr>
          <w:rFonts w:ascii="Times New Roman" w:hAnsi="Times New Roman" w:hint="eastAsia"/>
        </w:rPr>
        <w:t>は、そのものの安全感より大きかったことから、取扱安全感が全体安全感に対して強く影響していることが示された（表</w:t>
      </w:r>
      <w:r w:rsidR="005A590D" w:rsidRPr="005A590D">
        <w:rPr>
          <w:rFonts w:ascii="Times New Roman" w:hAnsi="Times New Roman" w:hint="eastAsia"/>
        </w:rPr>
        <w:t>1</w:t>
      </w:r>
      <w:r w:rsidR="005A590D" w:rsidRPr="005A590D">
        <w:rPr>
          <w:rFonts w:ascii="Times New Roman" w:hAnsi="Times New Roman" w:hint="eastAsia"/>
        </w:rPr>
        <w:t>）。さらに、肯定的感情がそのものの安全感を経由して、最終的な全体安全</w:t>
      </w:r>
    </w:p>
    <w:p w14:paraId="2B1E731E" w14:textId="77777777" w:rsidR="004C69C6" w:rsidRPr="005A590D" w:rsidRDefault="005A590D" w:rsidP="004C69C6">
      <w:pPr>
        <w:pStyle w:val="J0"/>
        <w:ind w:firstLine="209"/>
        <w:rPr>
          <w:rFonts w:ascii="Times New Roman" w:hAnsi="Times New Roman"/>
        </w:rPr>
      </w:pPr>
      <w:r w:rsidRPr="005A590D">
        <w:rPr>
          <w:rFonts w:ascii="Times New Roman" w:hAnsi="Times New Roman" w:hint="eastAsia"/>
        </w:rPr>
        <w:t>が常</w:t>
      </w:r>
      <w:r w:rsidR="004C69C6" w:rsidRPr="005A590D">
        <w:rPr>
          <w:rFonts w:ascii="Times New Roman" w:hAnsi="Times New Roman" w:hint="eastAsia"/>
        </w:rPr>
        <w:t>感に至っていることが認められた。当初設定された</w:t>
      </w:r>
      <w:r w:rsidR="004C69C6" w:rsidRPr="005A590D">
        <w:rPr>
          <w:rFonts w:ascii="Times New Roman" w:hAnsi="Times New Roman" w:hint="eastAsia"/>
        </w:rPr>
        <w:t>8</w:t>
      </w:r>
      <w:r w:rsidR="004C69C6" w:rsidRPr="005A590D">
        <w:rPr>
          <w:rFonts w:ascii="Times New Roman" w:hAnsi="Times New Roman" w:hint="eastAsia"/>
        </w:rPr>
        <w:t>つの説明変数のうち、生産者で有意なものは「法令順守」などの</w:t>
      </w:r>
      <w:r w:rsidR="004C69C6" w:rsidRPr="005A590D">
        <w:rPr>
          <w:rFonts w:ascii="Times New Roman" w:hAnsi="Times New Roman" w:hint="eastAsia"/>
        </w:rPr>
        <w:t>6</w:t>
      </w:r>
      <w:r w:rsidR="004C69C6" w:rsidRPr="005A590D">
        <w:rPr>
          <w:rFonts w:ascii="Times New Roman" w:hAnsi="Times New Roman" w:hint="eastAsia"/>
        </w:rPr>
        <w:t>変数であり、そのうち「外国産肯定」は負の影響を及ぼしていた（註</w:t>
      </w:r>
      <w:r w:rsidR="004C69C6" w:rsidRPr="005A590D">
        <w:rPr>
          <w:rFonts w:ascii="Times New Roman" w:hAnsi="Times New Roman" w:hint="eastAsia"/>
        </w:rPr>
        <w:t>2</w:t>
      </w:r>
      <w:r w:rsidR="004C69C6" w:rsidRPr="005A590D">
        <w:rPr>
          <w:rFonts w:ascii="Times New Roman" w:hAnsi="Times New Roman" w:hint="eastAsia"/>
        </w:rPr>
        <w:t>）。</w:t>
      </w:r>
    </w:p>
    <w:p w14:paraId="4A330D3B" w14:textId="3188249B" w:rsidR="004C69C6" w:rsidRPr="004C69C6" w:rsidRDefault="004C69C6" w:rsidP="004C69C6">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7AD0A76C" w14:textId="773E6BD7" w:rsidR="004C69C6" w:rsidRPr="005A590D" w:rsidRDefault="004C69C6" w:rsidP="004C69C6">
      <w:pPr>
        <w:pStyle w:val="a0"/>
        <w:numPr>
          <w:ilvl w:val="0"/>
          <w:numId w:val="0"/>
        </w:numPr>
        <w:ind w:left="420" w:hanging="420"/>
        <w:rPr>
          <w:rFonts w:ascii="Times New Roman" w:hAnsi="Times New Roman"/>
        </w:rPr>
      </w:pPr>
      <w:r>
        <w:rPr>
          <w:rFonts w:ascii="Times New Roman" w:hAnsi="Times New Roman" w:hint="eastAsia"/>
        </w:rPr>
        <w:t>３．結論</w:t>
      </w:r>
    </w:p>
    <w:p w14:paraId="4F79D646" w14:textId="40085FF6" w:rsidR="004C69C6" w:rsidRPr="004C69C6" w:rsidRDefault="004C69C6" w:rsidP="004C69C6">
      <w:pPr>
        <w:rPr>
          <w:rFonts w:ascii="Times New Roman" w:eastAsia="ＭＳ ゴシック" w:hAnsi="Times New Roman"/>
          <w:sz w:val="20"/>
          <w:szCs w:val="20"/>
        </w:rPr>
      </w:pPr>
      <w:r w:rsidRPr="00E26F3F">
        <w:rPr>
          <w:rFonts w:ascii="Times New Roman" w:eastAsia="ＭＳ ゴシック" w:hAnsi="Times New Roman"/>
          <w:sz w:val="20"/>
          <w:szCs w:val="20"/>
          <w:highlight w:val="lightGray"/>
        </w:rPr>
        <w:t>１行空け</w:t>
      </w:r>
    </w:p>
    <w:p w14:paraId="101E2036" w14:textId="77777777" w:rsidR="004C69C6" w:rsidRDefault="004C69C6" w:rsidP="004C69C6">
      <w:pPr>
        <w:pStyle w:val="J0"/>
        <w:ind w:firstLine="209"/>
        <w:rPr>
          <w:rFonts w:ascii="Times New Roman" w:hAnsi="Times New Roman"/>
        </w:rPr>
      </w:pPr>
      <w:r w:rsidRPr="005A590D">
        <w:rPr>
          <w:rFonts w:ascii="Times New Roman" w:hAnsi="Times New Roman" w:hint="eastAsia"/>
        </w:rPr>
        <w:t>最後に、まとめとして本稿で得られた含意について述べたい。</w:t>
      </w:r>
    </w:p>
    <w:p w14:paraId="03DC44C0" w14:textId="77777777" w:rsidR="004C69C6" w:rsidRPr="00E26F3F" w:rsidRDefault="004C69C6" w:rsidP="004C69C6">
      <w:pPr>
        <w:ind w:firstLineChars="100" w:firstLine="209"/>
        <w:rPr>
          <w:rFonts w:ascii="ＭＳ ゴシック" w:eastAsia="ＭＳ ゴシック" w:hAnsi="ＭＳ ゴシック"/>
          <w:color w:val="000000"/>
          <w:sz w:val="20"/>
          <w:szCs w:val="20"/>
        </w:rPr>
      </w:pPr>
      <w:r w:rsidRPr="005A590D">
        <w:rPr>
          <w:rFonts w:ascii="Times New Roman" w:hAnsi="Times New Roman" w:hint="eastAsia"/>
        </w:rPr>
        <w:t>従来のリスク研究では、リスク評価の対象</w:t>
      </w:r>
      <w:r w:rsidRPr="00E26F3F">
        <w:rPr>
          <w:rFonts w:ascii="Times New Roman" w:hAnsi="Times New Roman"/>
        </w:rPr>
        <w:t>に「そのもの」に限られてきた。それに対し、本稿では食品の安全性評価が「そのもののリスク」と「取扱のリスク」からなることを示し、それらの心理プロセスを解明した。リスク分散仮定とその応用を鑑みて、安全性およびそれに関連する各種手続きに関する事項についての視角の重要性を指摘した。同時に、</w:t>
      </w:r>
      <w:r w:rsidRPr="00E26F3F">
        <w:rPr>
          <w:rFonts w:ascii="Times New Roman" w:hAnsi="Times New Roman"/>
        </w:rPr>
        <w:t>FS</w:t>
      </w:r>
      <w:r w:rsidRPr="00E26F3F">
        <w:rPr>
          <w:rFonts w:ascii="Times New Roman" w:hAnsi="Times New Roman"/>
        </w:rPr>
        <w:t>各主体のいずれにおいても、取扱安全感がそのものの安全感より優位に貢献している事実を明らかにし、安全性評価において取扱いが重要であることを示した。</w:t>
      </w:r>
      <w:r w:rsidRPr="00E26F3F">
        <w:rPr>
          <w:rFonts w:ascii="ＭＳ ゴシック" w:eastAsia="ＭＳ ゴシック" w:hAnsi="ＭＳ ゴシック"/>
          <w:color w:val="000000"/>
          <w:sz w:val="20"/>
          <w:szCs w:val="20"/>
          <w:highlight w:val="lightGray"/>
        </w:rPr>
        <w:t>１行空け</w:t>
      </w:r>
      <w:r w:rsidRPr="00E26F3F">
        <w:rPr>
          <w:rFonts w:ascii="ＭＳ ゴシック" w:eastAsia="ＭＳ ゴシック" w:hAnsi="ＭＳ ゴシック" w:hint="eastAsia"/>
          <w:color w:val="000000"/>
          <w:sz w:val="20"/>
          <w:szCs w:val="20"/>
          <w:highlight w:val="lightGray"/>
        </w:rPr>
        <w:t xml:space="preserve">　　</w:t>
      </w:r>
      <w:r w:rsidRPr="00E26F3F">
        <w:rPr>
          <w:rFonts w:ascii="ＭＳ ゴシック" w:eastAsia="ＭＳ ゴシック" w:hAnsi="ＭＳ ゴシック"/>
          <w:sz w:val="20"/>
          <w:szCs w:val="20"/>
          <w:highlight w:val="lightGray"/>
        </w:rPr>
        <w:t>註釈文は本文末、10ﾎﾟMS明</w:t>
      </w:r>
    </w:p>
    <w:p w14:paraId="34462210" w14:textId="77777777" w:rsidR="004C69C6" w:rsidRPr="00734B25" w:rsidRDefault="004C69C6" w:rsidP="00734B25">
      <w:pPr>
        <w:pStyle w:val="aff"/>
        <w:ind w:left="467" w:hanging="467"/>
        <w:rPr>
          <w:rFonts w:ascii="Times New Roman" w:hAnsi="Times New Roman"/>
        </w:rPr>
      </w:pPr>
      <w:r w:rsidRPr="00E26F3F">
        <w:rPr>
          <w:rFonts w:ascii="Times New Roman" w:hAnsi="Times New Roman"/>
        </w:rPr>
        <w:t>（註</w:t>
      </w:r>
      <w:r w:rsidRPr="00E26F3F">
        <w:rPr>
          <w:rFonts w:ascii="Times New Roman" w:hAnsi="Times New Roman"/>
        </w:rPr>
        <w:t>1</w:t>
      </w:r>
      <w:r w:rsidRPr="00E26F3F">
        <w:rPr>
          <w:rFonts w:ascii="Times New Roman" w:hAnsi="Times New Roman"/>
        </w:rPr>
        <w:t>）ここでの情報開示とは、例えば消費者向けの場合、商品への直接表示やラベル、店頭での表示、またはトレーサビリティ・システムなどに</w:t>
      </w:r>
      <w:r w:rsidRPr="00E26F3F">
        <w:rPr>
          <w:rFonts w:ascii="Times New Roman" w:hAnsi="Times New Roman"/>
        </w:rPr>
        <w:t>よる、事後的な情報確認も含めた情報提供全般を指している。</w:t>
      </w:r>
    </w:p>
    <w:p w14:paraId="013AE952" w14:textId="77777777" w:rsidR="004C69C6" w:rsidRDefault="004C69C6" w:rsidP="00734B25">
      <w:pPr>
        <w:pStyle w:val="aff"/>
        <w:ind w:left="467" w:hanging="467"/>
        <w:rPr>
          <w:rFonts w:ascii="Times New Roman" w:hAnsi="Times New Roman"/>
        </w:rPr>
      </w:pPr>
      <w:r w:rsidRPr="00E26F3F">
        <w:rPr>
          <w:rFonts w:ascii="Times New Roman" w:hAnsi="Times New Roman"/>
        </w:rPr>
        <w:t>（註</w:t>
      </w:r>
      <w:r w:rsidRPr="00E26F3F">
        <w:rPr>
          <w:rFonts w:ascii="Times New Roman" w:hAnsi="Times New Roman"/>
        </w:rPr>
        <w:t>2</w:t>
      </w:r>
      <w:r w:rsidRPr="00E26F3F">
        <w:rPr>
          <w:rFonts w:ascii="Times New Roman" w:hAnsi="Times New Roman"/>
        </w:rPr>
        <w:t>）媒介変数を経由する総合効果とは、複数の説明変</w:t>
      </w:r>
      <w:r>
        <w:rPr>
          <w:rFonts w:ascii="Times New Roman" w:hAnsi="Times New Roman"/>
        </w:rPr>
        <w:t>数が特定の媒介変数を通じて目的変数に及ぼす効果の合計であり、</w:t>
      </w:r>
      <w:r w:rsidRPr="00E26F3F">
        <w:rPr>
          <w:rFonts w:ascii="Times New Roman" w:hAnsi="Times New Roman"/>
        </w:rPr>
        <w:t>媒介変数が関与する心理プロセスの影響力を示すものである。</w:t>
      </w:r>
    </w:p>
    <w:p w14:paraId="323B8F28" w14:textId="09EA6BEC" w:rsidR="004C69C6" w:rsidRPr="00E26F3F" w:rsidRDefault="004C69C6" w:rsidP="004C69C6">
      <w:pPr>
        <w:ind w:left="461" w:hangingChars="231" w:hanging="461"/>
        <w:rPr>
          <w:rFonts w:ascii="Times New Roman" w:eastAsia="ＭＳ ゴシック" w:hAnsi="Times New Roman"/>
          <w:color w:val="000000"/>
          <w:sz w:val="20"/>
          <w:szCs w:val="20"/>
        </w:rPr>
      </w:pPr>
      <w:r w:rsidRPr="00E26F3F">
        <w:rPr>
          <w:rFonts w:ascii="Times New Roman" w:eastAsia="ＭＳ ゴシック" w:hAnsi="Times New Roman"/>
          <w:color w:val="000000"/>
          <w:sz w:val="20"/>
          <w:szCs w:val="20"/>
          <w:highlight w:val="lightGray"/>
        </w:rPr>
        <w:t>１行空け</w:t>
      </w:r>
    </w:p>
    <w:p w14:paraId="31EFCDC5" w14:textId="77777777" w:rsidR="004C69C6" w:rsidRDefault="004C69C6" w:rsidP="004C69C6">
      <w:pPr>
        <w:jc w:val="center"/>
        <w:rPr>
          <w:rFonts w:ascii="ＭＳ ゴシック" w:eastAsia="ＭＳ ゴシック" w:hAnsi="ＭＳ ゴシック"/>
          <w:sz w:val="20"/>
          <w:szCs w:val="20"/>
        </w:rPr>
      </w:pPr>
      <w:r w:rsidRPr="002F3473">
        <w:rPr>
          <w:rStyle w:val="aff2"/>
          <w:rFonts w:ascii="Times New Roman" w:hAnsi="Times New Roman" w:hint="eastAsia"/>
          <w:sz w:val="20"/>
          <w:szCs w:val="20"/>
        </w:rPr>
        <w:t>引用</w:t>
      </w:r>
      <w:r w:rsidRPr="009F5A4E">
        <w:rPr>
          <w:rStyle w:val="aff2"/>
          <w:rFonts w:ascii="Times New Roman" w:hAnsi="Times New Roman"/>
          <w:sz w:val="20"/>
          <w:szCs w:val="20"/>
        </w:rPr>
        <w:t>文献</w:t>
      </w:r>
      <w:r w:rsidRPr="0062251E">
        <w:rPr>
          <w:rStyle w:val="aff2"/>
          <w:rFonts w:ascii="Times New Roman" w:hAnsi="Times New Roman" w:hint="eastAsia"/>
          <w:sz w:val="20"/>
          <w:szCs w:val="20"/>
          <w:highlight w:val="lightGray"/>
        </w:rPr>
        <w:t>参考文献見出し</w:t>
      </w:r>
      <w:r w:rsidRPr="0062251E">
        <w:rPr>
          <w:rFonts w:ascii="ＭＳ ゴシック" w:eastAsia="ＭＳ ゴシック" w:hAnsi="ＭＳ ゴシック"/>
          <w:sz w:val="20"/>
          <w:szCs w:val="20"/>
          <w:highlight w:val="lightGray"/>
        </w:rPr>
        <w:t>MSｺﾞ10ﾎﾟ</w:t>
      </w:r>
    </w:p>
    <w:p w14:paraId="0D417E76" w14:textId="77777777" w:rsidR="00F15872" w:rsidRPr="001710BB" w:rsidRDefault="00F15872" w:rsidP="00F15872">
      <w:pPr>
        <w:ind w:left="199" w:hangingChars="100" w:hanging="199"/>
        <w:rPr>
          <w:rFonts w:ascii="Times New Roman" w:hAnsi="Times New Roman"/>
          <w:sz w:val="20"/>
          <w:szCs w:val="20"/>
        </w:rPr>
      </w:pPr>
      <w:r w:rsidRPr="001710BB">
        <w:rPr>
          <w:rFonts w:ascii="Times New Roman" w:hAnsi="Times New Roman" w:hint="eastAsia"/>
          <w:sz w:val="20"/>
          <w:szCs w:val="20"/>
        </w:rPr>
        <w:t>伊藤真紀子・長澤英行・今野正一</w:t>
      </w:r>
      <w:r w:rsidRPr="001710BB">
        <w:rPr>
          <w:rFonts w:ascii="Times New Roman" w:hAnsi="Times New Roman"/>
          <w:sz w:val="20"/>
          <w:szCs w:val="20"/>
        </w:rPr>
        <w:t>(</w:t>
      </w:r>
      <w:r w:rsidRPr="001710BB">
        <w:rPr>
          <w:rFonts w:ascii="Times New Roman" w:hAnsi="Times New Roman" w:hint="eastAsia"/>
          <w:sz w:val="20"/>
          <w:szCs w:val="20"/>
        </w:rPr>
        <w:t>1996</w:t>
      </w:r>
      <w:r w:rsidRPr="001710BB">
        <w:rPr>
          <w:rFonts w:ascii="Times New Roman" w:hAnsi="Times New Roman"/>
          <w:sz w:val="20"/>
          <w:szCs w:val="20"/>
        </w:rPr>
        <w:t>)</w:t>
      </w:r>
      <w:r w:rsidRPr="001710BB">
        <w:rPr>
          <w:rFonts w:ascii="Times New Roman" w:hAnsi="Times New Roman" w:hint="eastAsia"/>
          <w:sz w:val="20"/>
          <w:szCs w:val="20"/>
        </w:rPr>
        <w:t>「食と農業における情報の非対称性の存在と弊害」『フードシステム研究』</w:t>
      </w:r>
      <w:r w:rsidRPr="001710BB">
        <w:rPr>
          <w:rFonts w:ascii="Times New Roman" w:hAnsi="Times New Roman" w:hint="eastAsia"/>
          <w:sz w:val="20"/>
          <w:szCs w:val="20"/>
        </w:rPr>
        <w:t>3(1)</w:t>
      </w:r>
      <w:r w:rsidRPr="001710BB">
        <w:rPr>
          <w:rFonts w:ascii="Times New Roman" w:hAnsi="Times New Roman" w:hint="eastAsia"/>
          <w:sz w:val="20"/>
          <w:szCs w:val="20"/>
        </w:rPr>
        <w:t>：</w:t>
      </w:r>
      <w:r w:rsidRPr="001710BB">
        <w:rPr>
          <w:rFonts w:ascii="Times New Roman" w:hAnsi="Times New Roman" w:hint="eastAsia"/>
          <w:sz w:val="20"/>
          <w:szCs w:val="20"/>
        </w:rPr>
        <w:t>4-15</w:t>
      </w:r>
      <w:r w:rsidRPr="001710BB">
        <w:rPr>
          <w:rFonts w:ascii="Times New Roman" w:hAnsi="Times New Roman" w:hint="eastAsia"/>
          <w:sz w:val="20"/>
          <w:szCs w:val="20"/>
        </w:rPr>
        <w:t>．</w:t>
      </w:r>
      <w:r w:rsidRPr="001710BB">
        <w:rPr>
          <w:rFonts w:ascii="ＭＳ ゴシック" w:eastAsia="ＭＳ ゴシック" w:hAnsi="ＭＳ ゴシック" w:hint="eastAsia"/>
          <w:sz w:val="20"/>
          <w:szCs w:val="20"/>
          <w:highlight w:val="lightGray"/>
        </w:rPr>
        <w:t>和文文献</w:t>
      </w:r>
      <w:r w:rsidRPr="001710BB">
        <w:rPr>
          <w:rFonts w:ascii="ＭＳ ゴシック" w:eastAsia="ＭＳ ゴシック" w:hAnsi="ＭＳ ゴシック"/>
          <w:sz w:val="20"/>
          <w:szCs w:val="20"/>
          <w:highlight w:val="lightGray"/>
        </w:rPr>
        <w:t>MS明10ﾎﾟ</w:t>
      </w:r>
      <w:r w:rsidRPr="001710BB">
        <w:rPr>
          <w:rFonts w:ascii="ＭＳ ゴシック" w:eastAsia="ＭＳ ゴシック" w:hAnsi="ＭＳ ゴシック" w:hint="eastAsia"/>
          <w:sz w:val="20"/>
          <w:szCs w:val="20"/>
          <w:highlight w:val="lightGray"/>
        </w:rPr>
        <w:t>、英数字は半角TNR</w:t>
      </w:r>
      <w:r w:rsidRPr="001710BB">
        <w:rPr>
          <w:rFonts w:ascii="ＭＳ ゴシック" w:eastAsia="ＭＳ ゴシック" w:hAnsi="ＭＳ ゴシック"/>
          <w:sz w:val="20"/>
          <w:szCs w:val="20"/>
          <w:highlight w:val="lightGray"/>
        </w:rPr>
        <w:t>10ﾎﾟ</w:t>
      </w:r>
      <w:r w:rsidRPr="001710BB">
        <w:rPr>
          <w:rFonts w:ascii="ＭＳ ゴシック" w:eastAsia="ＭＳ ゴシック" w:hAnsi="ＭＳ ゴシック" w:hint="eastAsia"/>
          <w:sz w:val="20"/>
          <w:szCs w:val="20"/>
          <w:highlight w:val="lightGray"/>
        </w:rPr>
        <w:t>。</w:t>
      </w:r>
      <w:r>
        <w:rPr>
          <w:rFonts w:ascii="ＭＳ ゴシック" w:eastAsia="ＭＳ ゴシック" w:hAnsi="ＭＳ ゴシック" w:hint="eastAsia"/>
          <w:sz w:val="20"/>
          <w:szCs w:val="20"/>
          <w:highlight w:val="lightGray"/>
        </w:rPr>
        <w:t>すべての文献（和文・英文含めて）を筆頭著者のアルファベット順に並べる。</w:t>
      </w:r>
    </w:p>
    <w:p w14:paraId="249D2E57" w14:textId="77777777" w:rsidR="00F15872" w:rsidRPr="001710BB" w:rsidRDefault="00F15872" w:rsidP="00F15872">
      <w:pPr>
        <w:ind w:left="199" w:hangingChars="100" w:hanging="199"/>
        <w:rPr>
          <w:rFonts w:ascii="Times New Roman" w:hAnsi="Times New Roman"/>
          <w:sz w:val="20"/>
          <w:szCs w:val="20"/>
        </w:rPr>
      </w:pPr>
      <w:r w:rsidRPr="001710BB">
        <w:rPr>
          <w:rFonts w:ascii="Times New Roman" w:hAnsi="Times New Roman"/>
          <w:sz w:val="20"/>
          <w:szCs w:val="20"/>
        </w:rPr>
        <w:t>Johnson, B. B. (20</w:t>
      </w:r>
      <w:r w:rsidRPr="001710BB">
        <w:rPr>
          <w:rFonts w:ascii="Times New Roman" w:hAnsi="Times New Roman" w:hint="eastAsia"/>
          <w:sz w:val="20"/>
          <w:szCs w:val="20"/>
        </w:rPr>
        <w:t>03</w:t>
      </w:r>
      <w:r w:rsidRPr="001710BB">
        <w:rPr>
          <w:rFonts w:ascii="Times New Roman" w:hAnsi="Times New Roman"/>
          <w:sz w:val="20"/>
          <w:szCs w:val="20"/>
        </w:rPr>
        <w:t>) Further Notes on Public Response to Uncertainty in Risks and Science</w:t>
      </w:r>
      <w:r w:rsidRPr="001710BB">
        <w:rPr>
          <w:rFonts w:ascii="Times New Roman" w:hAnsi="Times New Roman" w:hint="eastAsia"/>
          <w:sz w:val="20"/>
          <w:szCs w:val="20"/>
        </w:rPr>
        <w:t>,</w:t>
      </w:r>
      <w:r w:rsidRPr="001710BB">
        <w:rPr>
          <w:rFonts w:ascii="Times New Roman" w:hAnsi="Times New Roman"/>
          <w:sz w:val="20"/>
          <w:szCs w:val="20"/>
        </w:rPr>
        <w:t xml:space="preserve"> </w:t>
      </w:r>
      <w:r w:rsidRPr="001710BB">
        <w:rPr>
          <w:rFonts w:ascii="Times New Roman" w:hAnsi="Times New Roman"/>
          <w:i/>
          <w:sz w:val="20"/>
          <w:szCs w:val="20"/>
        </w:rPr>
        <w:t>Risk Analysis</w:t>
      </w:r>
      <w:r w:rsidRPr="001710BB">
        <w:rPr>
          <w:rFonts w:ascii="Times New Roman" w:hAnsi="Times New Roman"/>
          <w:sz w:val="20"/>
          <w:szCs w:val="20"/>
        </w:rPr>
        <w:t xml:space="preserve"> 23(4): 781-789.</w:t>
      </w:r>
      <w:r w:rsidRPr="001710BB">
        <w:rPr>
          <w:rFonts w:ascii="Times New Roman" w:hAnsi="Times New Roman" w:hint="eastAsia"/>
          <w:sz w:val="20"/>
          <w:szCs w:val="20"/>
        </w:rPr>
        <w:t xml:space="preserve"> </w:t>
      </w:r>
      <w:r>
        <w:rPr>
          <w:rFonts w:ascii="Times New Roman" w:hAnsi="Times New Roman" w:hint="eastAsia"/>
          <w:sz w:val="20"/>
          <w:szCs w:val="20"/>
        </w:rPr>
        <w:t xml:space="preserve"> </w:t>
      </w:r>
      <w:r w:rsidRPr="001710BB">
        <w:rPr>
          <w:rFonts w:ascii="Times New Roman" w:hAnsi="Times New Roman"/>
          <w:sz w:val="20"/>
          <w:szCs w:val="20"/>
        </w:rPr>
        <w:t>https://doi.org/10.1111/1539-6924.</w:t>
      </w:r>
    </w:p>
    <w:p w14:paraId="3D077F4C" w14:textId="77777777" w:rsidR="00F15872" w:rsidRPr="001710BB" w:rsidRDefault="00F15872" w:rsidP="00F15872">
      <w:pPr>
        <w:ind w:leftChars="100" w:left="210" w:hanging="1"/>
        <w:rPr>
          <w:rFonts w:ascii="Times New Roman" w:hAnsi="Times New Roman"/>
          <w:sz w:val="20"/>
          <w:szCs w:val="20"/>
        </w:rPr>
      </w:pPr>
      <w:r w:rsidRPr="001710BB">
        <w:rPr>
          <w:rFonts w:ascii="Times New Roman" w:hAnsi="Times New Roman"/>
          <w:sz w:val="20"/>
          <w:szCs w:val="20"/>
        </w:rPr>
        <w:t xml:space="preserve">00355. </w:t>
      </w:r>
      <w:r w:rsidRPr="001710BB">
        <w:rPr>
          <w:rFonts w:ascii="ＭＳ ゴシック" w:eastAsia="ＭＳ ゴシック" w:hAnsi="ＭＳ ゴシック"/>
          <w:sz w:val="20"/>
          <w:szCs w:val="20"/>
          <w:highlight w:val="lightGray"/>
        </w:rPr>
        <w:t>英文文献は</w:t>
      </w:r>
      <w:r w:rsidRPr="001710BB">
        <w:rPr>
          <w:rFonts w:ascii="ＭＳ ゴシック" w:eastAsia="ＭＳ ゴシック" w:hAnsi="ＭＳ ゴシック" w:hint="eastAsia"/>
          <w:sz w:val="20"/>
          <w:szCs w:val="20"/>
          <w:highlight w:val="lightGray"/>
        </w:rPr>
        <w:t>TNR</w:t>
      </w:r>
      <w:r w:rsidRPr="001710BB">
        <w:rPr>
          <w:rFonts w:ascii="ＭＳ ゴシック" w:eastAsia="ＭＳ ゴシック" w:hAnsi="ＭＳ ゴシック"/>
          <w:sz w:val="20"/>
          <w:szCs w:val="20"/>
          <w:highlight w:val="lightGray"/>
        </w:rPr>
        <w:t>10ﾎﾟ</w:t>
      </w:r>
    </w:p>
    <w:p w14:paraId="63AB4938" w14:textId="77777777" w:rsidR="00F15872" w:rsidRPr="001710BB" w:rsidRDefault="00F15872" w:rsidP="00F15872">
      <w:pPr>
        <w:ind w:left="199" w:hangingChars="100" w:hanging="199"/>
        <w:rPr>
          <w:rFonts w:ascii="Times New Roman" w:hAnsi="Times New Roman"/>
          <w:sz w:val="20"/>
          <w:szCs w:val="20"/>
        </w:rPr>
      </w:pPr>
      <w:r w:rsidRPr="001710BB">
        <w:rPr>
          <w:rFonts w:ascii="Times New Roman" w:hAnsi="Times New Roman" w:hint="eastAsia"/>
          <w:sz w:val="20"/>
          <w:szCs w:val="20"/>
        </w:rPr>
        <w:t>西川篤行ら</w:t>
      </w:r>
      <w:r w:rsidRPr="001710BB">
        <w:rPr>
          <w:rFonts w:ascii="Times New Roman" w:hAnsi="Times New Roman"/>
          <w:sz w:val="20"/>
          <w:szCs w:val="20"/>
        </w:rPr>
        <w:t>(2008)</w:t>
      </w:r>
      <w:r w:rsidRPr="001710BB">
        <w:rPr>
          <w:rFonts w:ascii="Times New Roman" w:hAnsi="Times New Roman" w:hint="eastAsia"/>
          <w:sz w:val="20"/>
          <w:szCs w:val="20"/>
        </w:rPr>
        <w:t>「食品購買の選択要因と安全性情報」『フードシステム研究』</w:t>
      </w:r>
      <w:r w:rsidRPr="001710BB">
        <w:rPr>
          <w:rFonts w:ascii="Times New Roman" w:hAnsi="Times New Roman" w:hint="eastAsia"/>
          <w:sz w:val="20"/>
          <w:szCs w:val="20"/>
        </w:rPr>
        <w:t>15(3)</w:t>
      </w:r>
      <w:r w:rsidRPr="001710BB">
        <w:rPr>
          <w:rFonts w:ascii="Times New Roman" w:hAnsi="Times New Roman" w:hint="eastAsia"/>
          <w:sz w:val="20"/>
          <w:szCs w:val="20"/>
        </w:rPr>
        <w:t>：</w:t>
      </w:r>
      <w:r w:rsidRPr="001710BB">
        <w:rPr>
          <w:rFonts w:ascii="Times New Roman" w:hAnsi="Times New Roman" w:hint="eastAsia"/>
          <w:sz w:val="20"/>
          <w:szCs w:val="20"/>
        </w:rPr>
        <w:t>128-193</w:t>
      </w:r>
      <w:r w:rsidRPr="001710BB">
        <w:rPr>
          <w:rFonts w:ascii="Times New Roman" w:hAnsi="Times New Roman" w:hint="eastAsia"/>
          <w:sz w:val="20"/>
          <w:szCs w:val="20"/>
        </w:rPr>
        <w:t>．</w:t>
      </w:r>
      <w:r w:rsidRPr="001710BB">
        <w:rPr>
          <w:rFonts w:ascii="Times New Roman" w:hAnsi="Times New Roman"/>
          <w:sz w:val="20"/>
          <w:szCs w:val="20"/>
        </w:rPr>
        <w:t>https://doi.org/10.5874/jfsr.15.3_</w:t>
      </w:r>
      <w:r w:rsidRPr="001710BB">
        <w:rPr>
          <w:rFonts w:ascii="Times New Roman" w:hAnsi="Times New Roman" w:hint="eastAsia"/>
          <w:sz w:val="20"/>
          <w:szCs w:val="20"/>
        </w:rPr>
        <w:t>128.</w:t>
      </w:r>
    </w:p>
    <w:p w14:paraId="3D24D58A" w14:textId="77777777" w:rsidR="00F15872" w:rsidRPr="001710BB" w:rsidRDefault="00F15872" w:rsidP="00F15872">
      <w:pPr>
        <w:ind w:leftChars="100" w:left="209"/>
        <w:rPr>
          <w:rFonts w:ascii="Times New Roman" w:hAnsi="Times New Roman"/>
          <w:sz w:val="20"/>
          <w:szCs w:val="20"/>
        </w:rPr>
      </w:pPr>
      <w:r w:rsidRPr="001710BB">
        <w:rPr>
          <w:rFonts w:ascii="Times New Roman" w:eastAsia="ＭＳ ゴシック" w:hAnsi="Times New Roman"/>
          <w:sz w:val="20"/>
          <w:szCs w:val="20"/>
          <w:highlight w:val="lightGray"/>
        </w:rPr>
        <w:t>原</w:t>
      </w:r>
      <w:r w:rsidRPr="001710BB">
        <w:rPr>
          <w:rFonts w:ascii="ＭＳ ゴシック" w:eastAsia="ＭＳ ゴシック" w:hAnsi="ＭＳ ゴシック"/>
          <w:sz w:val="20"/>
          <w:szCs w:val="20"/>
          <w:highlight w:val="lightGray"/>
        </w:rPr>
        <w:t>則、著者は</w:t>
      </w:r>
      <w:r w:rsidRPr="001710BB">
        <w:rPr>
          <w:rFonts w:ascii="ＭＳ ゴシック" w:eastAsia="ＭＳ ゴシック" w:hAnsi="ＭＳ ゴシック" w:hint="eastAsia"/>
          <w:sz w:val="20"/>
          <w:szCs w:val="20"/>
          <w:highlight w:val="lightGray"/>
        </w:rPr>
        <w:t>2</w:t>
      </w:r>
      <w:r w:rsidRPr="001710BB">
        <w:rPr>
          <w:rFonts w:ascii="ＭＳ ゴシック" w:eastAsia="ＭＳ ゴシック" w:hAnsi="ＭＳ ゴシック"/>
          <w:sz w:val="20"/>
          <w:szCs w:val="20"/>
          <w:highlight w:val="lightGray"/>
        </w:rPr>
        <w:t>名までは記載し、それより多い場合には適宜略すことも可。</w:t>
      </w:r>
    </w:p>
    <w:p w14:paraId="4920F410" w14:textId="77777777" w:rsidR="00F15872" w:rsidRPr="001710BB" w:rsidRDefault="00F15872" w:rsidP="00F15872">
      <w:pPr>
        <w:ind w:left="199" w:hangingChars="100" w:hanging="199"/>
        <w:rPr>
          <w:rFonts w:ascii="Times New Roman" w:hAnsi="Times New Roman"/>
          <w:sz w:val="20"/>
          <w:szCs w:val="20"/>
        </w:rPr>
      </w:pPr>
      <w:r w:rsidRPr="001710BB">
        <w:rPr>
          <w:rFonts w:ascii="Times New Roman" w:hAnsi="Times New Roman"/>
          <w:sz w:val="20"/>
          <w:szCs w:val="20"/>
        </w:rPr>
        <w:t>Pearson, D., J. Henryks, and H. Jones (20</w:t>
      </w:r>
      <w:r w:rsidRPr="001710BB">
        <w:rPr>
          <w:rFonts w:ascii="Times New Roman" w:hAnsi="Times New Roman" w:hint="eastAsia"/>
          <w:sz w:val="20"/>
          <w:szCs w:val="20"/>
        </w:rPr>
        <w:t>11</w:t>
      </w:r>
      <w:r w:rsidRPr="001710BB">
        <w:rPr>
          <w:rFonts w:ascii="Times New Roman" w:hAnsi="Times New Roman"/>
          <w:sz w:val="20"/>
          <w:szCs w:val="20"/>
        </w:rPr>
        <w:t xml:space="preserve">) Organic Food: What We Know (And Do Not Know) About Consumers, </w:t>
      </w:r>
      <w:r w:rsidRPr="001710BB">
        <w:rPr>
          <w:rFonts w:ascii="Times New Roman" w:hAnsi="Times New Roman"/>
          <w:i/>
          <w:sz w:val="20"/>
          <w:szCs w:val="20"/>
        </w:rPr>
        <w:t>Renewable Agriculture and Food Systems</w:t>
      </w:r>
      <w:r w:rsidRPr="001710BB">
        <w:rPr>
          <w:rFonts w:ascii="Times New Roman" w:hAnsi="Times New Roman"/>
          <w:sz w:val="20"/>
          <w:szCs w:val="20"/>
        </w:rPr>
        <w:t xml:space="preserve"> 26(2): 171-177.</w:t>
      </w:r>
      <w:r w:rsidRPr="001710BB">
        <w:rPr>
          <w:rFonts w:ascii="Times New Roman" w:hAnsi="Times New Roman" w:hint="eastAsia"/>
          <w:sz w:val="20"/>
          <w:szCs w:val="20"/>
        </w:rPr>
        <w:t xml:space="preserve"> </w:t>
      </w:r>
      <w:r w:rsidRPr="001710BB">
        <w:rPr>
          <w:rFonts w:ascii="Times New Roman" w:hAnsi="Times New Roman"/>
          <w:sz w:val="20"/>
          <w:szCs w:val="20"/>
        </w:rPr>
        <w:t xml:space="preserve"> https://doi.org/10.1017/S174217051</w:t>
      </w:r>
    </w:p>
    <w:p w14:paraId="103FD6FE" w14:textId="77777777" w:rsidR="00F15872" w:rsidRPr="001710BB" w:rsidRDefault="00F15872" w:rsidP="00F15872">
      <w:pPr>
        <w:ind w:leftChars="100" w:left="210" w:hanging="1"/>
        <w:rPr>
          <w:rFonts w:ascii="Times New Roman" w:hAnsi="Times New Roman"/>
          <w:sz w:val="20"/>
          <w:szCs w:val="20"/>
        </w:rPr>
      </w:pPr>
      <w:r w:rsidRPr="001710BB">
        <w:rPr>
          <w:rFonts w:ascii="Times New Roman" w:hAnsi="Times New Roman"/>
          <w:sz w:val="20"/>
          <w:szCs w:val="20"/>
        </w:rPr>
        <w:t>0000499.</w:t>
      </w:r>
      <w:r>
        <w:rPr>
          <w:rFonts w:ascii="Times New Roman" w:hAnsi="Times New Roman" w:hint="eastAsia"/>
          <w:sz w:val="20"/>
          <w:szCs w:val="20"/>
        </w:rPr>
        <w:t xml:space="preserve"> </w:t>
      </w:r>
      <w:proofErr w:type="spellStart"/>
      <w:r>
        <w:rPr>
          <w:rFonts w:ascii="ＭＳ ゴシック" w:eastAsia="ＭＳ ゴシック" w:hAnsi="ＭＳ ゴシック" w:hint="eastAsia"/>
          <w:sz w:val="20"/>
          <w:szCs w:val="20"/>
          <w:highlight w:val="lightGray"/>
        </w:rPr>
        <w:t>doi</w:t>
      </w:r>
      <w:proofErr w:type="spellEnd"/>
      <w:r>
        <w:rPr>
          <w:rFonts w:ascii="ＭＳ ゴシック" w:eastAsia="ＭＳ ゴシック" w:hAnsi="ＭＳ ゴシック" w:hint="eastAsia"/>
          <w:sz w:val="20"/>
          <w:szCs w:val="20"/>
          <w:highlight w:val="lightGray"/>
        </w:rPr>
        <w:t>がある文献は記す</w:t>
      </w:r>
    </w:p>
    <w:p w14:paraId="7C278531" w14:textId="77777777" w:rsidR="00F15872" w:rsidRPr="001710BB" w:rsidRDefault="00F15872" w:rsidP="00F15872">
      <w:pPr>
        <w:ind w:left="199" w:hangingChars="100" w:hanging="199"/>
        <w:rPr>
          <w:rFonts w:ascii="Times New Roman" w:hAnsi="Times New Roman"/>
          <w:sz w:val="20"/>
          <w:szCs w:val="20"/>
        </w:rPr>
      </w:pPr>
      <w:r w:rsidRPr="001710BB">
        <w:rPr>
          <w:rFonts w:ascii="Times New Roman" w:hAnsi="Times New Roman"/>
          <w:sz w:val="20"/>
          <w:szCs w:val="20"/>
        </w:rPr>
        <w:t>斉藤実</w:t>
      </w:r>
      <w:r w:rsidRPr="001710BB">
        <w:rPr>
          <w:rFonts w:ascii="Times New Roman" w:hAnsi="Times New Roman"/>
          <w:sz w:val="20"/>
          <w:szCs w:val="20"/>
        </w:rPr>
        <w:t>(2008)</w:t>
      </w:r>
      <w:r w:rsidRPr="001710BB">
        <w:rPr>
          <w:rFonts w:ascii="Times New Roman" w:hAnsi="Times New Roman"/>
          <w:sz w:val="20"/>
          <w:szCs w:val="20"/>
        </w:rPr>
        <w:t>「フードシステムにおける情報と垂直的調整」西郷隆・大山岩男編</w:t>
      </w:r>
      <w:r w:rsidRPr="001710BB">
        <w:rPr>
          <w:rFonts w:ascii="Times New Roman" w:hAnsi="Times New Roman" w:hint="eastAsia"/>
          <w:sz w:val="20"/>
          <w:szCs w:val="20"/>
        </w:rPr>
        <w:t>著</w:t>
      </w:r>
      <w:r w:rsidRPr="001710BB">
        <w:rPr>
          <w:rFonts w:ascii="Times New Roman" w:hAnsi="Times New Roman"/>
          <w:sz w:val="20"/>
          <w:szCs w:val="20"/>
        </w:rPr>
        <w:t>『フードシステムの理論と体系』筑波書房</w:t>
      </w:r>
      <w:r w:rsidRPr="001710BB">
        <w:rPr>
          <w:rFonts w:ascii="Times New Roman" w:hAnsi="Times New Roman" w:hint="eastAsia"/>
          <w:sz w:val="20"/>
          <w:szCs w:val="20"/>
        </w:rPr>
        <w:t>：</w:t>
      </w:r>
      <w:r w:rsidRPr="001710BB">
        <w:rPr>
          <w:rFonts w:ascii="Times New Roman" w:hAnsi="Times New Roman"/>
          <w:sz w:val="20"/>
          <w:szCs w:val="20"/>
        </w:rPr>
        <w:t>102-115</w:t>
      </w:r>
      <w:r w:rsidRPr="001710BB">
        <w:rPr>
          <w:rFonts w:ascii="Times New Roman" w:hAnsi="Times New Roman" w:hint="eastAsia"/>
          <w:sz w:val="20"/>
          <w:szCs w:val="20"/>
        </w:rPr>
        <w:t>．</w:t>
      </w:r>
    </w:p>
    <w:p w14:paraId="132DAE7A" w14:textId="77777777" w:rsidR="00F15872" w:rsidRPr="001710BB" w:rsidRDefault="00F15872" w:rsidP="00F15872">
      <w:pPr>
        <w:ind w:left="199" w:hangingChars="100" w:hanging="199"/>
        <w:rPr>
          <w:rFonts w:ascii="Times New Roman" w:hAnsi="Times New Roman"/>
          <w:sz w:val="20"/>
          <w:szCs w:val="20"/>
        </w:rPr>
      </w:pPr>
      <w:r w:rsidRPr="001710BB">
        <w:rPr>
          <w:rFonts w:ascii="Times New Roman" w:hAnsi="Times New Roman"/>
          <w:sz w:val="20"/>
          <w:szCs w:val="20"/>
        </w:rPr>
        <w:t>食品検討会議</w:t>
      </w:r>
      <w:r w:rsidRPr="001710BB">
        <w:rPr>
          <w:rFonts w:ascii="Times New Roman" w:hAnsi="Times New Roman"/>
          <w:sz w:val="20"/>
          <w:szCs w:val="20"/>
        </w:rPr>
        <w:t>(2009)</w:t>
      </w:r>
      <w:r w:rsidRPr="001710BB">
        <w:rPr>
          <w:rFonts w:ascii="Times New Roman" w:hAnsi="Times New Roman"/>
          <w:sz w:val="20"/>
          <w:szCs w:val="20"/>
        </w:rPr>
        <w:t>「食の安全性に対する意識調査の分析結果報告（平成</w:t>
      </w:r>
      <w:r w:rsidRPr="001710BB">
        <w:rPr>
          <w:rFonts w:ascii="Times New Roman" w:hAnsi="Times New Roman" w:hint="eastAsia"/>
          <w:sz w:val="20"/>
          <w:szCs w:val="20"/>
        </w:rPr>
        <w:t>20</w:t>
      </w:r>
      <w:r w:rsidRPr="001710BB">
        <w:rPr>
          <w:rFonts w:ascii="Times New Roman" w:hAnsi="Times New Roman"/>
          <w:sz w:val="20"/>
          <w:szCs w:val="20"/>
        </w:rPr>
        <w:t>年</w:t>
      </w:r>
      <w:r w:rsidRPr="001710BB">
        <w:rPr>
          <w:rFonts w:ascii="Times New Roman" w:hAnsi="Times New Roman"/>
          <w:sz w:val="20"/>
          <w:szCs w:val="20"/>
        </w:rPr>
        <w:t>12</w:t>
      </w:r>
      <w:r w:rsidRPr="001710BB">
        <w:rPr>
          <w:rFonts w:ascii="Times New Roman" w:hAnsi="Times New Roman"/>
          <w:sz w:val="20"/>
          <w:szCs w:val="20"/>
        </w:rPr>
        <w:t>月調査）」</w:t>
      </w:r>
    </w:p>
    <w:p w14:paraId="5A8B3398" w14:textId="77777777" w:rsidR="00F15872" w:rsidRDefault="00F15872" w:rsidP="00F15872">
      <w:pPr>
        <w:ind w:leftChars="100" w:left="209" w:firstLine="1"/>
        <w:rPr>
          <w:rFonts w:ascii="ＭＳ ゴシック" w:eastAsia="ＭＳ ゴシック" w:hAnsi="ＭＳ ゴシック"/>
          <w:sz w:val="20"/>
          <w:szCs w:val="20"/>
        </w:rPr>
      </w:pPr>
      <w:r w:rsidRPr="001710BB">
        <w:rPr>
          <w:rFonts w:ascii="Times New Roman" w:hAnsi="Times New Roman"/>
          <w:sz w:val="20"/>
          <w:szCs w:val="20"/>
        </w:rPr>
        <w:t>http://www.fsc.go.jp/monitor/</w:t>
      </w:r>
      <w:r w:rsidRPr="001710BB">
        <w:rPr>
          <w:rFonts w:ascii="Times New Roman" w:hAnsi="Times New Roman" w:hint="eastAsia"/>
          <w:sz w:val="20"/>
          <w:szCs w:val="20"/>
        </w:rPr>
        <w:t>20</w:t>
      </w:r>
      <w:r w:rsidRPr="001710BB">
        <w:rPr>
          <w:rFonts w:ascii="Times New Roman" w:hAnsi="Times New Roman"/>
          <w:sz w:val="20"/>
          <w:szCs w:val="20"/>
        </w:rPr>
        <w:t>12kokumoni-houkoku.pdf</w:t>
      </w:r>
      <w:r w:rsidRPr="001710BB">
        <w:rPr>
          <w:rFonts w:ascii="Times New Roman" w:hAnsi="Times New Roman"/>
          <w:sz w:val="20"/>
          <w:szCs w:val="20"/>
        </w:rPr>
        <w:t>（</w:t>
      </w:r>
      <w:r w:rsidRPr="001710BB">
        <w:rPr>
          <w:rFonts w:ascii="Times New Roman" w:hAnsi="Times New Roman"/>
          <w:sz w:val="20"/>
          <w:szCs w:val="20"/>
        </w:rPr>
        <w:t>20</w:t>
      </w:r>
      <w:r w:rsidRPr="001710BB">
        <w:rPr>
          <w:rFonts w:ascii="Times New Roman" w:hAnsi="Times New Roman" w:hint="eastAsia"/>
          <w:sz w:val="20"/>
          <w:szCs w:val="20"/>
        </w:rPr>
        <w:t>10</w:t>
      </w:r>
      <w:r w:rsidRPr="001710BB">
        <w:rPr>
          <w:rFonts w:ascii="Times New Roman" w:hAnsi="Times New Roman"/>
          <w:sz w:val="20"/>
          <w:szCs w:val="20"/>
        </w:rPr>
        <w:t>年</w:t>
      </w:r>
      <w:r w:rsidRPr="001710BB">
        <w:rPr>
          <w:rFonts w:ascii="Times New Roman" w:hAnsi="Times New Roman" w:hint="eastAsia"/>
          <w:sz w:val="20"/>
          <w:szCs w:val="20"/>
        </w:rPr>
        <w:t>5</w:t>
      </w:r>
      <w:r w:rsidRPr="001710BB">
        <w:rPr>
          <w:rFonts w:ascii="Times New Roman" w:hAnsi="Times New Roman"/>
          <w:sz w:val="20"/>
          <w:szCs w:val="20"/>
        </w:rPr>
        <w:t>月</w:t>
      </w:r>
      <w:r w:rsidRPr="001710BB">
        <w:rPr>
          <w:rFonts w:ascii="Times New Roman" w:hAnsi="Times New Roman" w:hint="eastAsia"/>
          <w:sz w:val="20"/>
          <w:szCs w:val="20"/>
        </w:rPr>
        <w:t>閲覧</w:t>
      </w:r>
      <w:r w:rsidRPr="001710BB">
        <w:rPr>
          <w:rFonts w:ascii="Times New Roman" w:hAnsi="Times New Roman"/>
          <w:sz w:val="20"/>
          <w:szCs w:val="20"/>
        </w:rPr>
        <w:t>）</w:t>
      </w:r>
      <w:r w:rsidRPr="001710BB">
        <w:rPr>
          <w:rFonts w:ascii="Times New Roman" w:hAnsi="Times New Roman" w:hint="eastAsia"/>
          <w:sz w:val="20"/>
          <w:szCs w:val="20"/>
        </w:rPr>
        <w:t>．</w:t>
      </w:r>
      <w:r w:rsidRPr="00FD0AEC">
        <w:rPr>
          <w:rFonts w:ascii="ＭＳ ゴシック" w:eastAsia="ＭＳ ゴシック" w:hAnsi="ＭＳ ゴシック" w:hint="eastAsia"/>
          <w:sz w:val="20"/>
          <w:szCs w:val="20"/>
          <w:highlight w:val="lightGray"/>
        </w:rPr>
        <w:t>インターネット上のものについてはURLと閲覧した年月を記載。URLが見づらくなる場合は改行する。</w:t>
      </w:r>
    </w:p>
    <w:p w14:paraId="3D9BB41B" w14:textId="29472DAE" w:rsidR="005A590D" w:rsidRPr="004C69C6" w:rsidRDefault="00F15872" w:rsidP="00F15872">
      <w:pPr>
        <w:pStyle w:val="J0"/>
        <w:ind w:firstLine="199"/>
        <w:rPr>
          <w:rFonts w:ascii="Times New Roman" w:hAnsi="Times New Roman"/>
        </w:rPr>
      </w:pPr>
      <w:r w:rsidRPr="00E26F3F">
        <w:rPr>
          <w:rFonts w:ascii="ＭＳ ゴシック" w:eastAsia="ＭＳ ゴシック" w:hAnsi="ＭＳ ゴシック"/>
          <w:sz w:val="20"/>
          <w:szCs w:val="20"/>
          <w:highlight w:val="lightGray"/>
        </w:rPr>
        <w:t>その他様式は、投稿規定及び最新刊に従う。印刷時は写真製版によりB5に縮小されるので留意</w:t>
      </w:r>
      <w:r>
        <w:rPr>
          <w:rFonts w:ascii="ＭＳ ゴシック" w:eastAsia="ＭＳ ゴシック" w:hAnsi="ＭＳ ゴシック"/>
          <w:sz w:val="20"/>
          <w:szCs w:val="20"/>
          <w:highlight w:val="lightGray"/>
        </w:rPr>
        <w:t>。</w:t>
      </w:r>
    </w:p>
    <w:p w14:paraId="195945C1" w14:textId="77777777" w:rsidR="00D914D9" w:rsidRPr="004C69C6" w:rsidRDefault="00D914D9" w:rsidP="00C30DE9">
      <w:pPr>
        <w:rPr>
          <w:rFonts w:ascii="Times New Roman" w:eastAsia="ＭＳ ゴシック" w:hAnsi="Times New Roman"/>
          <w:sz w:val="20"/>
          <w:szCs w:val="20"/>
        </w:rPr>
        <w:sectPr w:rsidR="00D914D9" w:rsidRPr="004C69C6" w:rsidSect="002D5D93">
          <w:type w:val="continuous"/>
          <w:pgSz w:w="11906" w:h="16838" w:code="9"/>
          <w:pgMar w:top="1418" w:right="1134" w:bottom="1418" w:left="1134" w:header="567" w:footer="680" w:gutter="0"/>
          <w:cols w:num="2" w:space="420"/>
          <w:docGrid w:type="linesAndChars" w:linePitch="333" w:charSpace="-103"/>
        </w:sectPr>
      </w:pPr>
    </w:p>
    <w:p w14:paraId="33C1FBC0" w14:textId="77777777" w:rsidR="004C69C6" w:rsidRPr="004C69C6" w:rsidRDefault="004C69C6">
      <w:pPr>
        <w:widowControl/>
        <w:jc w:val="left"/>
        <w:rPr>
          <w:rFonts w:ascii="Times New Roman" w:eastAsia="ＭＳ ゴシック" w:hAnsi="Times New Roman"/>
          <w:color w:val="000000"/>
          <w:sz w:val="20"/>
          <w:szCs w:val="20"/>
        </w:rPr>
      </w:pPr>
      <w:r w:rsidRPr="004C69C6">
        <w:rPr>
          <w:rFonts w:ascii="Times New Roman" w:eastAsia="ＭＳ ゴシック" w:hAnsi="Times New Roman"/>
          <w:color w:val="000000"/>
          <w:sz w:val="20"/>
          <w:szCs w:val="20"/>
        </w:rPr>
        <w:br w:type="page"/>
      </w:r>
    </w:p>
    <w:p w14:paraId="10D5BDB4" w14:textId="573374FC" w:rsidR="00513C78" w:rsidRPr="00E26F3F" w:rsidRDefault="00D914D9" w:rsidP="00281D29">
      <w:pPr>
        <w:pStyle w:val="J0"/>
        <w:ind w:firstLine="209"/>
        <w:jc w:val="center"/>
        <w:rPr>
          <w:rFonts w:ascii="Times New Roman" w:hAnsi="Times New Roman"/>
        </w:rPr>
      </w:pPr>
      <w:r w:rsidRPr="00E26F3F">
        <w:rPr>
          <w:rFonts w:ascii="Times New Roman" w:eastAsia="ＭＳ ゴシック" w:hAnsi="Times New Roman"/>
          <w:sz w:val="20"/>
          <w:szCs w:val="20"/>
        </w:rPr>
        <w:lastRenderedPageBreak/>
        <w:t>表</w:t>
      </w:r>
      <w:r w:rsidR="001B6CC2" w:rsidRPr="00E26F3F">
        <w:rPr>
          <w:rFonts w:ascii="Times New Roman" w:eastAsia="ＭＳ ゴシック" w:hAnsi="Times New Roman"/>
          <w:sz w:val="20"/>
          <w:szCs w:val="20"/>
        </w:rPr>
        <w:t>１</w:t>
      </w:r>
      <w:r w:rsidR="00F8210D">
        <w:rPr>
          <w:rFonts w:ascii="Times New Roman" w:eastAsia="ＭＳ ゴシック" w:hAnsi="Times New Roman" w:hint="eastAsia"/>
          <w:sz w:val="20"/>
          <w:szCs w:val="20"/>
        </w:rPr>
        <w:t xml:space="preserve">　</w:t>
      </w:r>
      <w:r w:rsidRPr="00E26F3F">
        <w:rPr>
          <w:rFonts w:ascii="Times New Roman" w:eastAsia="ＭＳ ゴシック" w:hAnsi="Times New Roman"/>
          <w:sz w:val="20"/>
          <w:szCs w:val="20"/>
        </w:rPr>
        <w:t>安全感の平均構造</w:t>
      </w:r>
    </w:p>
    <w:p w14:paraId="72DB6BE4" w14:textId="374848CD" w:rsidR="00B90078" w:rsidRPr="00E26F3F" w:rsidRDefault="00731D91" w:rsidP="005B13EE">
      <w:pPr>
        <w:pStyle w:val="J0"/>
        <w:ind w:firstLine="219"/>
        <w:jc w:val="center"/>
        <w:rPr>
          <w:rFonts w:ascii="Times New Roman" w:eastAsia="ＭＳ ゴシック" w:hAnsi="Times New Roman"/>
          <w:sz w:val="20"/>
          <w:szCs w:val="20"/>
        </w:rPr>
      </w:pPr>
      <w:r>
        <w:rPr>
          <w:noProof/>
        </w:rPr>
        <mc:AlternateContent>
          <mc:Choice Requires="wps">
            <w:drawing>
              <wp:anchor distT="45720" distB="45720" distL="114300" distR="114300" simplePos="0" relativeHeight="251677184" behindDoc="0" locked="0" layoutInCell="1" allowOverlap="1" wp14:anchorId="1CD19C89" wp14:editId="7B7BC9E5">
                <wp:simplePos x="0" y="0"/>
                <wp:positionH relativeFrom="column">
                  <wp:posOffset>3293110</wp:posOffset>
                </wp:positionH>
                <wp:positionV relativeFrom="paragraph">
                  <wp:posOffset>278765</wp:posOffset>
                </wp:positionV>
                <wp:extent cx="2806700" cy="857250"/>
                <wp:effectExtent l="0" t="0" r="12700" b="19050"/>
                <wp:wrapNone/>
                <wp:docPr id="10"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857250"/>
                        </a:xfrm>
                        <a:prstGeom prst="rect">
                          <a:avLst/>
                        </a:prstGeom>
                        <a:solidFill>
                          <a:srgbClr val="FFFFFF"/>
                        </a:solidFill>
                        <a:ln w="6350">
                          <a:solidFill>
                            <a:srgbClr val="000000"/>
                          </a:solidFill>
                          <a:miter lim="800000"/>
                          <a:headEnd/>
                          <a:tailEnd/>
                        </a:ln>
                      </wps:spPr>
                      <wps:txbx>
                        <w:txbxContent>
                          <w:p w14:paraId="76364F40" w14:textId="70F23846" w:rsidR="00731D91" w:rsidRDefault="00731D91" w:rsidP="00731D91">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【表】</w:t>
                            </w:r>
                          </w:p>
                          <w:p w14:paraId="2C456554" w14:textId="3FE23B6F" w:rsidR="00731D91" w:rsidRPr="00731D91"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sidRPr="00731D91">
                              <w:rPr>
                                <w:rFonts w:ascii="ＭＳ ゴシック" w:eastAsia="ＭＳ ゴシック" w:hAnsi="ＭＳ ゴシック" w:hint="eastAsia"/>
                                <w:sz w:val="16"/>
                                <w:szCs w:val="16"/>
                                <w:shd w:val="pct15" w:color="auto" w:fill="FFFFFF"/>
                              </w:rPr>
                              <w:t xml:space="preserve">　表番号は全角</w:t>
                            </w:r>
                          </w:p>
                          <w:p w14:paraId="28B68BD8" w14:textId="4895EBE3" w:rsidR="00731D91" w:rsidRPr="00AC0048"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：表上（中央揃え）</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CD19C89" id="_x0000_s1034" type="#_x0000_t202" style="position:absolute;left:0;text-align:left;margin-left:259.3pt;margin-top:21.95pt;width:221pt;height:67.5pt;z-index:251677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" strokeweight=".5pt">
                <v:textbox inset="0,0,0,0">
                  <w:txbxContent>
                    <w:p w14:paraId="76364F40" w14:textId="70F23846" w:rsidR="00731D91" w:rsidRDefault="00731D91" w:rsidP="00731D91">
                      <w:pPr>
                        <w:ind w:firstLineChars="100" w:firstLine="16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【表】</w:t>
                      </w:r>
                    </w:p>
                    <w:p w14:paraId="2C456554" w14:textId="3FE23B6F" w:rsidR="00731D91" w:rsidRPr="00731D91"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表タイトル：ＭＳゴ</w:t>
                      </w:r>
                      <w:r>
                        <w:rPr>
                          <w:rFonts w:ascii="ＭＳ ゴシック" w:eastAsia="ＭＳ ゴシック" w:hAnsi="ＭＳ ゴシック" w:hint="eastAsia"/>
                          <w:sz w:val="16"/>
                          <w:szCs w:val="16"/>
                          <w:shd w:val="pct15" w:color="auto" w:fill="FFFFFF"/>
                        </w:rPr>
                        <w:t>シック</w:t>
                      </w:r>
                      <w:r w:rsidRPr="00731D91">
                        <w:rPr>
                          <w:rFonts w:ascii="ＭＳ ゴシック" w:eastAsia="ＭＳ ゴシック" w:hAnsi="ＭＳ ゴシック" w:hint="eastAsia"/>
                          <w:sz w:val="16"/>
                          <w:szCs w:val="16"/>
                          <w:shd w:val="pct15" w:color="auto" w:fill="FFFFFF"/>
                        </w:rPr>
                        <w:t>10</w:t>
                      </w:r>
                      <w:r>
                        <w:rPr>
                          <w:rFonts w:ascii="ＭＳ ゴシック" w:eastAsia="ＭＳ ゴシック" w:hAnsi="ＭＳ ゴシック"/>
                          <w:sz w:val="16"/>
                          <w:szCs w:val="16"/>
                          <w:shd w:val="pct15" w:color="auto" w:fill="FFFFFF"/>
                        </w:rPr>
                        <w:t>pt</w:t>
                      </w:r>
                      <w:r w:rsidRPr="00731D91">
                        <w:rPr>
                          <w:rFonts w:ascii="ＭＳ ゴシック" w:eastAsia="ＭＳ ゴシック" w:hAnsi="ＭＳ ゴシック" w:hint="eastAsia"/>
                          <w:sz w:val="16"/>
                          <w:szCs w:val="16"/>
                          <w:shd w:val="pct15" w:color="auto" w:fill="FFFFFF"/>
                        </w:rPr>
                        <w:t xml:space="preserve">　表番号は全角</w:t>
                      </w:r>
                    </w:p>
                    <w:p w14:paraId="28B68BD8" w14:textId="4895EBE3" w:rsidR="00731D91" w:rsidRPr="00AC0048" w:rsidRDefault="00731D91" w:rsidP="00731D91">
                      <w:pPr>
                        <w:ind w:firstLineChars="100" w:firstLine="16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表タイトル</w:t>
                      </w:r>
                      <w:r>
                        <w:rPr>
                          <w:rFonts w:ascii="ＭＳ ゴシック" w:eastAsia="ＭＳ ゴシック" w:hAnsi="ＭＳ ゴシック" w:hint="eastAsia"/>
                          <w:sz w:val="16"/>
                          <w:szCs w:val="16"/>
                          <w:shd w:val="pct15" w:color="auto" w:fill="FFFFFF"/>
                        </w:rPr>
                        <w:t>位置</w:t>
                      </w:r>
                      <w:r w:rsidRPr="00731D91">
                        <w:rPr>
                          <w:rFonts w:ascii="ＭＳ ゴシック" w:eastAsia="ＭＳ ゴシック" w:hAnsi="ＭＳ ゴシック" w:hint="eastAsia"/>
                          <w:sz w:val="16"/>
                          <w:szCs w:val="16"/>
                          <w:shd w:val="pct15" w:color="auto" w:fill="FFFFFF"/>
                        </w:rPr>
                        <w:t>：表上（中央揃え）</w:t>
                      </w:r>
                    </w:p>
                  </w:txbxContent>
                </v:textbox>
              </v:shape>
            </w:pict>
          </mc:Fallback>
        </mc:AlternateContent>
      </w:r>
      <w:r w:rsidR="004F7D68" w:rsidRPr="004F7D68">
        <w:rPr>
          <w:noProof/>
        </w:rPr>
        <w:drawing>
          <wp:inline distT="0" distB="0" distL="0" distR="0" wp14:anchorId="26624ED9" wp14:editId="6664BCB5">
            <wp:extent cx="6120130" cy="1719857"/>
            <wp:effectExtent l="0" t="0" r="0" b="0"/>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1719857"/>
                    </a:xfrm>
                    <a:prstGeom prst="rect">
                      <a:avLst/>
                    </a:prstGeom>
                    <a:noFill/>
                    <a:ln>
                      <a:noFill/>
                    </a:ln>
                  </pic:spPr>
                </pic:pic>
              </a:graphicData>
            </a:graphic>
          </wp:inline>
        </w:drawing>
      </w:r>
    </w:p>
    <w:p w14:paraId="7DEF7A08" w14:textId="77777777" w:rsidR="00D914D9" w:rsidRPr="00E26F3F" w:rsidRDefault="00D914D9" w:rsidP="00D914D9">
      <w:pPr>
        <w:rPr>
          <w:rFonts w:ascii="Times New Roman" w:hAnsi="Times New Roman"/>
        </w:rPr>
        <w:sectPr w:rsidR="00D914D9" w:rsidRPr="00E26F3F" w:rsidSect="00AD343A">
          <w:type w:val="continuous"/>
          <w:pgSz w:w="11906" w:h="16838" w:code="9"/>
          <w:pgMar w:top="1418" w:right="1134" w:bottom="1418" w:left="1134" w:header="567" w:footer="680" w:gutter="0"/>
          <w:cols w:space="420"/>
          <w:docGrid w:type="linesAndChars" w:linePitch="333" w:charSpace="1852"/>
        </w:sectPr>
      </w:pPr>
    </w:p>
    <w:p w14:paraId="62E2EB8B" w14:textId="12A7CE01" w:rsidR="00D3544A" w:rsidRPr="00E26F3F" w:rsidRDefault="00D3544A" w:rsidP="004C69C6">
      <w:pPr>
        <w:rPr>
          <w:rFonts w:ascii="Times New Roman" w:eastAsia="ＭＳ ゴシック" w:hAnsi="Times New Roman"/>
          <w:color w:val="0000FF"/>
          <w:sz w:val="20"/>
          <w:szCs w:val="20"/>
        </w:rPr>
      </w:pPr>
    </w:p>
    <w:p w14:paraId="36732D8E" w14:textId="217E92F6" w:rsidR="00D3544A" w:rsidRPr="00D3544A" w:rsidRDefault="004C69C6" w:rsidP="00D3544A">
      <w:pPr>
        <w:rPr>
          <w:rFonts w:ascii="Times New Roman" w:eastAsia="ＭＳ ゴシック" w:hAnsi="Times New Roman"/>
          <w:color w:val="0000FF"/>
          <w:sz w:val="20"/>
          <w:szCs w:val="20"/>
        </w:rPr>
      </w:pPr>
      <w:r>
        <w:rPr>
          <w:noProof/>
        </w:rPr>
        <mc:AlternateContent>
          <mc:Choice Requires="wps">
            <w:drawing>
              <wp:anchor distT="45720" distB="45720" distL="114300" distR="114300" simplePos="0" relativeHeight="251691520" behindDoc="0" locked="0" layoutInCell="1" allowOverlap="1" wp14:anchorId="0FD8AD5A" wp14:editId="067F2233">
                <wp:simplePos x="0" y="0"/>
                <wp:positionH relativeFrom="column">
                  <wp:posOffset>0</wp:posOffset>
                </wp:positionH>
                <wp:positionV relativeFrom="paragraph">
                  <wp:posOffset>45085</wp:posOffset>
                </wp:positionV>
                <wp:extent cx="2806700" cy="2984500"/>
                <wp:effectExtent l="0" t="0" r="12700" b="25400"/>
                <wp:wrapNone/>
                <wp:docPr id="11"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2984500"/>
                        </a:xfrm>
                        <a:prstGeom prst="rect">
                          <a:avLst/>
                        </a:prstGeom>
                        <a:solidFill>
                          <a:srgbClr val="FFFFFF"/>
                        </a:solidFill>
                        <a:ln w="6350">
                          <a:solidFill>
                            <a:srgbClr val="000000"/>
                          </a:solidFill>
                          <a:miter lim="800000"/>
                          <a:headEnd/>
                          <a:tailEnd/>
                        </a:ln>
                      </wps:spPr>
                      <wps:txbx>
                        <w:txbxContent>
                          <w:p w14:paraId="3BA6217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【図表全般】</w:t>
                            </w:r>
                          </w:p>
                          <w:p w14:paraId="6F5EB2E3"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図と表で連番は別に</w:t>
                            </w:r>
                            <w:r>
                              <w:rPr>
                                <w:rFonts w:ascii="ＭＳ ゴシック" w:eastAsia="ＭＳ ゴシック" w:hAnsi="ＭＳ ゴシック" w:hint="eastAsia"/>
                                <w:sz w:val="16"/>
                                <w:szCs w:val="16"/>
                                <w:shd w:val="pct15" w:color="auto" w:fill="FFFFFF"/>
                              </w:rPr>
                              <w:t>する</w:t>
                            </w:r>
                          </w:p>
                          <w:p w14:paraId="1F019472"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・本文と図表の間は1行空け</w:t>
                            </w:r>
                          </w:p>
                          <w:p w14:paraId="1AA8952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位置：2段組み内または１段全</w:t>
                            </w:r>
                          </w:p>
                          <w:p w14:paraId="506E0A4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図表内の使用フォント：黒のみ、グレー等不可</w:t>
                            </w:r>
                          </w:p>
                          <w:p w14:paraId="288CFFDD"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MS P</w:t>
                            </w:r>
                            <w:r>
                              <w:rPr>
                                <w:rFonts w:ascii="ＭＳ ゴシック" w:eastAsia="ＭＳ ゴシック" w:hAnsi="ＭＳ ゴシック" w:hint="eastAsia"/>
                                <w:sz w:val="16"/>
                                <w:szCs w:val="16"/>
                                <w:shd w:val="pct15" w:color="auto" w:fill="FFFFFF"/>
                              </w:rPr>
                              <w:t>明朝</w:t>
                            </w:r>
                            <w:r w:rsidRPr="00731D91">
                              <w:rPr>
                                <w:rFonts w:ascii="ＭＳ ゴシック" w:eastAsia="ＭＳ ゴシック" w:hAnsi="ＭＳ ゴシック" w:hint="eastAsia"/>
                                <w:sz w:val="16"/>
                                <w:szCs w:val="16"/>
                                <w:shd w:val="pct15" w:color="auto" w:fill="FFFFFF"/>
                              </w:rPr>
                              <w:t>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プロポーショナルフォントを使用</w:t>
                            </w:r>
                            <w:r>
                              <w:rPr>
                                <w:rFonts w:ascii="ＭＳ ゴシック" w:eastAsia="ＭＳ ゴシック" w:hAnsi="ＭＳ ゴシック" w:hint="eastAsia"/>
                                <w:sz w:val="16"/>
                                <w:szCs w:val="16"/>
                                <w:shd w:val="pct15" w:color="auto" w:fill="FFFFFF"/>
                              </w:rPr>
                              <w:t>）</w:t>
                            </w:r>
                          </w:p>
                          <w:p w14:paraId="4440925C"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英数字TNR 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p>
                          <w:p w14:paraId="7C3B9B6D"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図表は上寄せもしくは下寄せのどちらかに寄せる</w:t>
                            </w:r>
                          </w:p>
                          <w:p w14:paraId="15C693CB"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数値を強調する際は太字の使用や下線を引くなどし、</w:t>
                            </w:r>
                          </w:p>
                          <w:p w14:paraId="7E209B7F"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網掛けなどは行わない</w:t>
                            </w:r>
                          </w:p>
                          <w:p w14:paraId="43FA65A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注釈や参考文献よりも後に図表が来</w:t>
                            </w:r>
                            <w:r>
                              <w:rPr>
                                <w:rFonts w:ascii="ＭＳ ゴシック" w:eastAsia="ＭＳ ゴシック" w:hAnsi="ＭＳ ゴシック" w:hint="eastAsia"/>
                                <w:sz w:val="16"/>
                                <w:szCs w:val="16"/>
                                <w:shd w:val="pct15" w:color="auto" w:fill="FFFFFF"/>
                              </w:rPr>
                              <w:t>ないよう</w:t>
                            </w:r>
                          </w:p>
                          <w:p w14:paraId="781A7DB9"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挿入箇所には注意する</w:t>
                            </w:r>
                          </w:p>
                          <w:p w14:paraId="2B561C0B" w14:textId="77777777" w:rsidR="004C69C6" w:rsidRPr="00AC0048"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出所を明記すること</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FD8AD5A" id="_x0000_s1035" type="#_x0000_t202" style="position:absolute;left:0;text-align:left;margin-left:0;margin-top:3.55pt;width:221pt;height:235pt;z-index:251691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" strokeweight=".5pt">
                <v:textbox inset="0,0,0,0">
                  <w:txbxContent>
                    <w:p w14:paraId="3BA6217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【図表全般】</w:t>
                      </w:r>
                    </w:p>
                    <w:p w14:paraId="6F5EB2E3"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図と表で連番は別に</w:t>
                      </w:r>
                      <w:r>
                        <w:rPr>
                          <w:rFonts w:ascii="ＭＳ ゴシック" w:eastAsia="ＭＳ ゴシック" w:hAnsi="ＭＳ ゴシック" w:hint="eastAsia"/>
                          <w:sz w:val="16"/>
                          <w:szCs w:val="16"/>
                          <w:shd w:val="pct15" w:color="auto" w:fill="FFFFFF"/>
                        </w:rPr>
                        <w:t>する</w:t>
                      </w:r>
                    </w:p>
                    <w:p w14:paraId="1F019472"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・本文と図表の間は1行空け</w:t>
                      </w:r>
                    </w:p>
                    <w:p w14:paraId="1AA89522"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位置：2段組み内または１段全</w:t>
                      </w:r>
                    </w:p>
                    <w:p w14:paraId="506E0A46"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図表内の使用フォント：黒のみ、グレー等不可</w:t>
                      </w:r>
                    </w:p>
                    <w:p w14:paraId="288CFFDD"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MS P</w:t>
                      </w:r>
                      <w:r>
                        <w:rPr>
                          <w:rFonts w:ascii="ＭＳ ゴシック" w:eastAsia="ＭＳ ゴシック" w:hAnsi="ＭＳ ゴシック" w:hint="eastAsia"/>
                          <w:sz w:val="16"/>
                          <w:szCs w:val="16"/>
                          <w:shd w:val="pct15" w:color="auto" w:fill="FFFFFF"/>
                        </w:rPr>
                        <w:t>明朝</w:t>
                      </w:r>
                      <w:r w:rsidRPr="00731D91">
                        <w:rPr>
                          <w:rFonts w:ascii="ＭＳ ゴシック" w:eastAsia="ＭＳ ゴシック" w:hAnsi="ＭＳ ゴシック" w:hint="eastAsia"/>
                          <w:sz w:val="16"/>
                          <w:szCs w:val="16"/>
                          <w:shd w:val="pct15" w:color="auto" w:fill="FFFFFF"/>
                        </w:rPr>
                        <w:t>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プロポーショナルフォントを使用</w:t>
                      </w:r>
                      <w:r>
                        <w:rPr>
                          <w:rFonts w:ascii="ＭＳ ゴシック" w:eastAsia="ＭＳ ゴシック" w:hAnsi="ＭＳ ゴシック" w:hint="eastAsia"/>
                          <w:sz w:val="16"/>
                          <w:szCs w:val="16"/>
                          <w:shd w:val="pct15" w:color="auto" w:fill="FFFFFF"/>
                        </w:rPr>
                        <w:t>）</w:t>
                      </w:r>
                    </w:p>
                    <w:p w14:paraId="4440925C"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英数字TNR 6～9</w:t>
                      </w:r>
                      <w:r>
                        <w:rPr>
                          <w:rFonts w:ascii="ＭＳ ゴシック" w:eastAsia="ＭＳ ゴシック" w:hAnsi="ＭＳ ゴシック" w:hint="eastAsia"/>
                          <w:sz w:val="16"/>
                          <w:szCs w:val="16"/>
                          <w:shd w:val="pct15" w:color="auto" w:fill="FFFFFF"/>
                        </w:rPr>
                        <w:t>p</w:t>
                      </w:r>
                      <w:r>
                        <w:rPr>
                          <w:rFonts w:ascii="ＭＳ ゴシック" w:eastAsia="ＭＳ ゴシック" w:hAnsi="ＭＳ ゴシック"/>
                          <w:sz w:val="16"/>
                          <w:szCs w:val="16"/>
                          <w:shd w:val="pct15" w:color="auto" w:fill="FFFFFF"/>
                        </w:rPr>
                        <w:t>t</w:t>
                      </w:r>
                    </w:p>
                    <w:p w14:paraId="7C3B9B6D" w14:textId="77777777" w:rsidR="004C69C6" w:rsidRPr="00731D91"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図表は上寄せもしくは下寄せのどちらかに寄せる</w:t>
                      </w:r>
                    </w:p>
                    <w:p w14:paraId="15C693CB"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数値を強調する際は太字の使用や下線を引くなどし、</w:t>
                      </w:r>
                    </w:p>
                    <w:p w14:paraId="7E209B7F" w14:textId="77777777" w:rsidR="004C69C6" w:rsidRPr="00731D91"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網掛けなどは行わない</w:t>
                      </w:r>
                    </w:p>
                    <w:p w14:paraId="43FA65A7" w14:textId="77777777" w:rsidR="004C69C6"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注釈や参考文献よりも後に図表が来</w:t>
                      </w:r>
                      <w:r>
                        <w:rPr>
                          <w:rFonts w:ascii="ＭＳ ゴシック" w:eastAsia="ＭＳ ゴシック" w:hAnsi="ＭＳ ゴシック" w:hint="eastAsia"/>
                          <w:sz w:val="16"/>
                          <w:szCs w:val="16"/>
                          <w:shd w:val="pct15" w:color="auto" w:fill="FFFFFF"/>
                        </w:rPr>
                        <w:t>ないよう</w:t>
                      </w:r>
                    </w:p>
                    <w:p w14:paraId="781A7DB9" w14:textId="77777777" w:rsidR="004C69C6" w:rsidRDefault="004C69C6" w:rsidP="004C69C6">
                      <w:pPr>
                        <w:ind w:firstLineChars="200" w:firstLine="319"/>
                        <w:jc w:val="left"/>
                        <w:rPr>
                          <w:rFonts w:ascii="ＭＳ ゴシック" w:eastAsia="ＭＳ ゴシック" w:hAnsi="ＭＳ ゴシック"/>
                          <w:sz w:val="16"/>
                          <w:szCs w:val="16"/>
                          <w:shd w:val="pct15" w:color="auto" w:fill="FFFFFF"/>
                        </w:rPr>
                      </w:pPr>
                      <w:r w:rsidRPr="00731D91">
                        <w:rPr>
                          <w:rFonts w:ascii="ＭＳ ゴシック" w:eastAsia="ＭＳ ゴシック" w:hAnsi="ＭＳ ゴシック" w:hint="eastAsia"/>
                          <w:sz w:val="16"/>
                          <w:szCs w:val="16"/>
                          <w:shd w:val="pct15" w:color="auto" w:fill="FFFFFF"/>
                        </w:rPr>
                        <w:t>挿入箇所には注意する</w:t>
                      </w:r>
                    </w:p>
                    <w:p w14:paraId="2B561C0B" w14:textId="77777777" w:rsidR="004C69C6" w:rsidRPr="00AC0048" w:rsidRDefault="004C69C6" w:rsidP="004C69C6">
                      <w:pPr>
                        <w:ind w:firstLineChars="100" w:firstLine="159"/>
                        <w:jc w:val="left"/>
                        <w:rPr>
                          <w:rFonts w:ascii="ＭＳ ゴシック" w:eastAsia="ＭＳ ゴシック" w:hAnsi="ＭＳ ゴシック"/>
                          <w:sz w:val="16"/>
                          <w:szCs w:val="16"/>
                          <w:shd w:val="pct15" w:color="auto" w:fill="FFFFFF"/>
                        </w:rPr>
                      </w:pPr>
                      <w:r>
                        <w:rPr>
                          <w:rFonts w:ascii="ＭＳ ゴシック" w:eastAsia="ＭＳ ゴシック" w:hAnsi="ＭＳ ゴシック" w:hint="eastAsia"/>
                          <w:sz w:val="16"/>
                          <w:szCs w:val="16"/>
                          <w:shd w:val="pct15" w:color="auto" w:fill="FFFFFF"/>
                        </w:rPr>
                        <w:t>・</w:t>
                      </w:r>
                      <w:r w:rsidRPr="00731D91">
                        <w:rPr>
                          <w:rFonts w:ascii="ＭＳ ゴシック" w:eastAsia="ＭＳ ゴシック" w:hAnsi="ＭＳ ゴシック" w:hint="eastAsia"/>
                          <w:sz w:val="16"/>
                          <w:szCs w:val="16"/>
                          <w:shd w:val="pct15" w:color="auto" w:fill="FFFFFF"/>
                        </w:rPr>
                        <w:t>出所を明記すること</w:t>
                      </w:r>
                    </w:p>
                  </w:txbxContent>
                </v:textbox>
              </v:shape>
            </w:pict>
          </mc:Fallback>
        </mc:AlternateContent>
      </w:r>
    </w:p>
    <w:sectPr w:rsidR="00D3544A" w:rsidRPr="00D3544A" w:rsidSect="00DF57C8">
      <w:type w:val="continuous"/>
      <w:pgSz w:w="11906" w:h="16838" w:code="9"/>
      <w:pgMar w:top="1418" w:right="1134" w:bottom="1418" w:left="1134" w:header="567" w:footer="680" w:gutter="0"/>
      <w:cols w:num="2" w:space="420"/>
      <w:docGrid w:type="linesAndChars" w:linePitch="333" w:charSpace="-1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34375C" w14:textId="77777777" w:rsidR="00494702" w:rsidRDefault="00494702">
      <w:r>
        <w:separator/>
      </w:r>
    </w:p>
  </w:endnote>
  <w:endnote w:type="continuationSeparator" w:id="0">
    <w:p w14:paraId="545D8966" w14:textId="77777777" w:rsidR="00494702" w:rsidRDefault="004947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49CFF" w14:textId="77777777" w:rsidR="002A4D5E" w:rsidRDefault="002A4D5E" w:rsidP="000E4F6B">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14:paraId="0F37C984" w14:textId="77777777" w:rsidR="002A4D5E" w:rsidRDefault="002A4D5E">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F93A3" w14:textId="6D98E1C3" w:rsidR="00252C21" w:rsidRDefault="00000000">
    <w:pPr>
      <w:pStyle w:val="a5"/>
      <w:jc w:val="center"/>
    </w:pPr>
    <w:sdt>
      <w:sdtPr>
        <w:id w:val="413599207"/>
        <w:docPartObj>
          <w:docPartGallery w:val="Page Numbers (Bottom of Page)"/>
          <w:docPartUnique/>
        </w:docPartObj>
      </w:sdtPr>
      <w:sdtEndPr>
        <w:rPr>
          <w:highlight w:val="lightGray"/>
        </w:rPr>
      </w:sdtEndPr>
      <w:sdtContent>
        <w:r w:rsidR="00252C21">
          <w:fldChar w:fldCharType="begin"/>
        </w:r>
        <w:r w:rsidR="00252C21">
          <w:instrText>PAGE   \* MERGEFORMAT</w:instrText>
        </w:r>
        <w:r w:rsidR="00252C21">
          <w:fldChar w:fldCharType="separate"/>
        </w:r>
        <w:r w:rsidR="00E139DD" w:rsidRPr="00E139DD">
          <w:rPr>
            <w:noProof/>
            <w:lang w:val="ja-JP"/>
          </w:rPr>
          <w:t>2</w:t>
        </w:r>
        <w:r w:rsidR="00252C21">
          <w:fldChar w:fldCharType="end"/>
        </w:r>
      </w:sdtContent>
    </w:sdt>
    <w:r w:rsidR="00252C21" w:rsidRPr="00252C21">
      <w:rPr>
        <w:rFonts w:hint="eastAsia"/>
        <w:highlight w:val="lightGray"/>
      </w:rPr>
      <w:t>ページ番号</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3A20A6" w14:textId="77777777" w:rsidR="00494702" w:rsidRDefault="00494702">
      <w:r>
        <w:separator/>
      </w:r>
    </w:p>
  </w:footnote>
  <w:footnote w:type="continuationSeparator" w:id="0">
    <w:p w14:paraId="0E978441" w14:textId="77777777" w:rsidR="00494702" w:rsidRDefault="00494702">
      <w:r>
        <w:continuationSeparator/>
      </w:r>
    </w:p>
  </w:footnote>
  <w:footnote w:id="1">
    <w:p w14:paraId="14AC9E24" w14:textId="306F845B" w:rsidR="00F45127" w:rsidRPr="002471E3" w:rsidRDefault="00F45127" w:rsidP="00F45127">
      <w:pPr>
        <w:pStyle w:val="aff7"/>
        <w:rPr>
          <w:rFonts w:ascii="Times New Roman" w:hAnsi="Times New Roman"/>
          <w:sz w:val="18"/>
          <w:szCs w:val="21"/>
        </w:rPr>
      </w:pPr>
      <w:r w:rsidRPr="004F65CB">
        <w:rPr>
          <w:rFonts w:ascii="Times New Roman" w:hAnsi="Times New Roman"/>
          <w:sz w:val="18"/>
          <w:szCs w:val="21"/>
          <w:highlight w:val="lightGray"/>
        </w:rPr>
        <w:t>Corresponding author*: xxx@yyy-u.ac.jp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EDBFA" w14:textId="2623EBB4" w:rsidR="002A4D5E" w:rsidRPr="002F3473" w:rsidRDefault="00024AAE" w:rsidP="00ED3DF6">
    <w:pPr>
      <w:rPr>
        <w:rFonts w:ascii="ＭＳ Ｐゴシック" w:eastAsia="ＭＳ Ｐゴシック" w:hAnsi="ＭＳ Ｐゴシック"/>
        <w:color w:val="3366FF"/>
        <w:sz w:val="22"/>
        <w:szCs w:val="20"/>
      </w:rPr>
    </w:pPr>
    <w:r w:rsidRPr="0043373A">
      <w:rPr>
        <w:rFonts w:ascii="ＭＳ Ｐゴシック" w:eastAsia="ＭＳ Ｐゴシック" w:hAnsi="ＭＳ Ｐゴシック" w:hint="eastAsia"/>
        <w:color w:val="3366FF"/>
        <w:sz w:val="22"/>
        <w:szCs w:val="20"/>
      </w:rPr>
      <w:t>&lt;</w:t>
    </w:r>
    <w:r w:rsidR="003D16DA" w:rsidRPr="0043373A">
      <w:rPr>
        <w:rFonts w:ascii="ＭＳ Ｐゴシック" w:eastAsia="ＭＳ Ｐゴシック" w:hAnsi="ＭＳ Ｐゴシック" w:hint="eastAsia"/>
        <w:color w:val="3366FF"/>
        <w:sz w:val="22"/>
        <w:szCs w:val="20"/>
      </w:rPr>
      <w:t>報告</w:t>
    </w:r>
    <w:r w:rsidR="00205AE5">
      <w:rPr>
        <w:rFonts w:ascii="ＭＳ Ｐゴシック" w:eastAsia="ＭＳ Ｐゴシック" w:hAnsi="ＭＳ Ｐゴシック" w:hint="eastAsia"/>
        <w:color w:val="3366FF"/>
        <w:sz w:val="22"/>
        <w:szCs w:val="20"/>
      </w:rPr>
      <w:t>論文</w:t>
    </w:r>
    <w:r w:rsidR="00265B07" w:rsidRPr="0043373A">
      <w:rPr>
        <w:rFonts w:ascii="ＭＳ Ｐゴシック" w:eastAsia="ＭＳ Ｐゴシック" w:hAnsi="ＭＳ Ｐゴシック" w:hint="eastAsia"/>
        <w:color w:val="3366FF"/>
        <w:sz w:val="22"/>
        <w:szCs w:val="20"/>
      </w:rPr>
      <w:t>20</w:t>
    </w:r>
    <w:r w:rsidR="00DF7ABA">
      <w:rPr>
        <w:rFonts w:ascii="ＭＳ Ｐゴシック" w:eastAsia="ＭＳ Ｐゴシック" w:hAnsi="ＭＳ Ｐゴシック" w:hint="eastAsia"/>
        <w:color w:val="3366FF"/>
        <w:sz w:val="22"/>
        <w:szCs w:val="20"/>
      </w:rPr>
      <w:t>2</w:t>
    </w:r>
    <w:r w:rsidR="009D68D9">
      <w:rPr>
        <w:rFonts w:ascii="ＭＳ Ｐゴシック" w:eastAsia="ＭＳ Ｐゴシック" w:hAnsi="ＭＳ Ｐゴシック" w:hint="eastAsia"/>
        <w:color w:val="3366FF"/>
        <w:sz w:val="22"/>
        <w:szCs w:val="20"/>
      </w:rPr>
      <w:t>5</w:t>
    </w:r>
    <w:r w:rsidRPr="0043373A">
      <w:rPr>
        <w:rFonts w:ascii="ＭＳ Ｐゴシック" w:eastAsia="ＭＳ Ｐゴシック" w:hAnsi="ＭＳ Ｐゴシック" w:hint="eastAsia"/>
        <w:color w:val="3366FF"/>
        <w:sz w:val="22"/>
        <w:szCs w:val="20"/>
      </w:rPr>
      <w:t>&gt;</w:t>
    </w:r>
    <w:r w:rsidR="00BC1318">
      <w:rPr>
        <w:rFonts w:ascii="ＭＳ Ｐゴシック" w:eastAsia="ＭＳ Ｐゴシック" w:hAnsi="ＭＳ Ｐゴシック" w:hint="eastAsia"/>
        <w:color w:val="3366FF"/>
        <w:sz w:val="20"/>
        <w:szCs w:val="20"/>
      </w:rPr>
      <w:t xml:space="preserve">　</w:t>
    </w:r>
    <w:r w:rsidR="00D3544A">
      <w:rPr>
        <w:rFonts w:ascii="ＭＳ Ｐゴシック" w:eastAsia="ＭＳ Ｐゴシック" w:hAnsi="ＭＳ Ｐゴシック" w:hint="eastAsia"/>
        <w:color w:val="FF0000"/>
        <w:sz w:val="20"/>
        <w:szCs w:val="20"/>
        <w:u w:val="single"/>
      </w:rPr>
      <w:t>報告</w:t>
    </w:r>
    <w:r w:rsidR="00205AE5">
      <w:rPr>
        <w:rFonts w:ascii="ＭＳ Ｐゴシック" w:eastAsia="ＭＳ Ｐゴシック" w:hAnsi="ＭＳ Ｐゴシック" w:hint="eastAsia"/>
        <w:color w:val="FF0000"/>
        <w:sz w:val="20"/>
        <w:szCs w:val="20"/>
        <w:u w:val="single"/>
      </w:rPr>
      <w:t>論文</w:t>
    </w:r>
    <w:r w:rsidR="00BC1318" w:rsidRPr="00BC1318">
      <w:rPr>
        <w:rFonts w:ascii="ＭＳ Ｐゴシック" w:eastAsia="ＭＳ Ｐゴシック" w:hAnsi="ＭＳ Ｐゴシック" w:hint="eastAsia"/>
        <w:color w:val="FF0000"/>
        <w:sz w:val="20"/>
        <w:szCs w:val="20"/>
        <w:u w:val="single"/>
      </w:rPr>
      <w:t>刷り上がりは白黒印刷</w:t>
    </w:r>
    <w:r w:rsidR="00317691">
      <w:rPr>
        <w:rFonts w:ascii="ＭＳ Ｐゴシック" w:eastAsia="ＭＳ Ｐゴシック" w:hAnsi="ＭＳ Ｐゴシック" w:hint="eastAsia"/>
        <w:color w:val="FF0000"/>
        <w:sz w:val="20"/>
        <w:szCs w:val="20"/>
        <w:u w:val="single"/>
      </w:rPr>
      <w:t>になります。</w:t>
    </w:r>
  </w:p>
  <w:p w14:paraId="0D99D207" w14:textId="77777777" w:rsidR="00252C21" w:rsidRPr="00B60AD6" w:rsidRDefault="002A4D5E" w:rsidP="00ED3DF6">
    <w:pPr>
      <w:rPr>
        <w:rFonts w:ascii="ＭＳ Ｐゴシック" w:eastAsia="ＭＳ Ｐゴシック" w:hAnsi="ＭＳ Ｐゴシック"/>
        <w:color w:val="3366FF"/>
        <w:sz w:val="20"/>
        <w:szCs w:val="20"/>
      </w:rPr>
    </w:pPr>
    <w:r w:rsidRPr="00B60AD6">
      <w:rPr>
        <w:rFonts w:ascii="ＭＳ Ｐゴシック" w:eastAsia="ＭＳ Ｐゴシック" w:hAnsi="ＭＳ Ｐゴシック" w:hint="eastAsia"/>
        <w:color w:val="3366FF"/>
        <w:sz w:val="20"/>
        <w:szCs w:val="20"/>
      </w:rPr>
      <w:t>本文22字×42行×2段</w:t>
    </w:r>
    <w:r w:rsidR="003D16DA" w:rsidRPr="00B60AD6">
      <w:rPr>
        <w:rFonts w:ascii="ＭＳ Ｐゴシック" w:eastAsia="ＭＳ Ｐゴシック" w:hAnsi="ＭＳ Ｐゴシック" w:hint="eastAsia"/>
        <w:color w:val="3366FF"/>
        <w:sz w:val="20"/>
        <w:szCs w:val="20"/>
      </w:rPr>
      <w:t>、</w:t>
    </w:r>
    <w:r w:rsidR="00252C21">
      <w:rPr>
        <w:rFonts w:ascii="ＭＳ Ｐゴシック" w:eastAsia="ＭＳ Ｐゴシック" w:hAnsi="ＭＳ Ｐゴシック" w:hint="eastAsia"/>
        <w:color w:val="3366FF"/>
        <w:sz w:val="20"/>
        <w:szCs w:val="20"/>
      </w:rPr>
      <w:t>2ページ</w:t>
    </w:r>
  </w:p>
  <w:p w14:paraId="611AFF9A" w14:textId="77777777" w:rsidR="00BD1E9E" w:rsidRPr="00BD1E9E" w:rsidRDefault="002A4D5E" w:rsidP="00BD1E9E">
    <w:pPr>
      <w:pStyle w:val="a8"/>
      <w:rPr>
        <w:rFonts w:ascii="ＭＳ Ｐゴシック" w:eastAsia="ＭＳ Ｐゴシック" w:hAnsi="ＭＳ Ｐゴシック"/>
        <w:color w:val="3366FF"/>
      </w:rPr>
    </w:pPr>
    <w:r w:rsidRPr="00B60AD6">
      <w:rPr>
        <w:rFonts w:ascii="ＭＳ Ｐゴシック" w:eastAsia="ＭＳ Ｐゴシック" w:hAnsi="ＭＳ Ｐゴシック" w:hint="eastAsia"/>
        <w:color w:val="3366FF"/>
      </w:rPr>
      <w:t>上下マージン25mm、左右マージン20mm</w:t>
    </w:r>
    <w:r w:rsidR="00024AAE" w:rsidRPr="00B60AD6">
      <w:rPr>
        <w:rFonts w:ascii="ＭＳ Ｐゴシック" w:eastAsia="ＭＳ Ｐゴシック" w:hAnsi="ＭＳ Ｐゴシック" w:hint="eastAsia"/>
        <w:color w:val="3366FF"/>
      </w:rPr>
      <w:t xml:space="preserve">　※提出時は</w:t>
    </w:r>
    <w:r w:rsidR="00BD1E9E">
      <w:rPr>
        <w:rFonts w:ascii="ＭＳ Ｐゴシック" w:eastAsia="ＭＳ Ｐゴシック" w:hAnsi="ＭＳ Ｐゴシック" w:hint="eastAsia"/>
        <w:color w:val="3366FF"/>
      </w:rPr>
      <w:t>上記</w:t>
    </w:r>
    <w:r w:rsidR="00024AAE" w:rsidRPr="00B60AD6">
      <w:rPr>
        <w:rFonts w:ascii="ＭＳ Ｐゴシック" w:eastAsia="ＭＳ Ｐゴシック" w:hAnsi="ＭＳ Ｐゴシック" w:hint="eastAsia"/>
        <w:color w:val="3366FF"/>
      </w:rPr>
      <w:t>ヘッダー部分削除</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27259"/>
    <w:multiLevelType w:val="hybridMultilevel"/>
    <w:tmpl w:val="EA12592E"/>
    <w:lvl w:ilvl="0" w:tplc="B0C8653A">
      <w:start w:val="1"/>
      <w:numFmt w:val="decimalFullWidth"/>
      <w:lvlText w:val="%1．"/>
      <w:lvlJc w:val="left"/>
      <w:pPr>
        <w:tabs>
          <w:tab w:val="num" w:pos="360"/>
        </w:tabs>
        <w:ind w:left="360" w:hanging="360"/>
      </w:pPr>
      <w:rPr>
        <w:rFonts w:ascii="Times New Roman" w:eastAsia="Times New Roman" w:hAnsi="Times New Roman" w:cs="Times New Roman"/>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8B249E1"/>
    <w:multiLevelType w:val="hybridMultilevel"/>
    <w:tmpl w:val="A6FE0A34"/>
    <w:lvl w:ilvl="0" w:tplc="23608220">
      <w:start w:val="1"/>
      <w:numFmt w:val="decimalFullWidth"/>
      <w:lvlText w:val="%1．"/>
      <w:lvlJc w:val="left"/>
      <w:pPr>
        <w:ind w:left="420" w:hanging="420"/>
      </w:pPr>
      <w:rPr>
        <w:rFonts w:hint="default"/>
        <w:sz w:val="2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B5B58EB"/>
    <w:multiLevelType w:val="hybridMultilevel"/>
    <w:tmpl w:val="EEF2745E"/>
    <w:lvl w:ilvl="0" w:tplc="C53C210C">
      <w:start w:val="1"/>
      <w:numFmt w:val="decimal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08A3936"/>
    <w:multiLevelType w:val="hybridMultilevel"/>
    <w:tmpl w:val="D1065D0C"/>
    <w:lvl w:ilvl="0" w:tplc="12FA5DD6">
      <w:start w:val="1"/>
      <w:numFmt w:val="decimal"/>
      <w:pStyle w:val="J"/>
      <w:lvlText w:val="[%1]"/>
      <w:lvlJc w:val="left"/>
      <w:pPr>
        <w:ind w:left="420" w:hanging="420"/>
      </w:pPr>
      <w:rPr>
        <w:rFonts w:ascii="Century" w:hAnsi="Century"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7E60F57"/>
    <w:multiLevelType w:val="hybridMultilevel"/>
    <w:tmpl w:val="A954892C"/>
    <w:lvl w:ilvl="0" w:tplc="74B25B1C">
      <w:start w:val="1"/>
      <w:numFmt w:val="decimalFullWidth"/>
      <w:lvlText w:val="%1．"/>
      <w:lvlJc w:val="left"/>
      <w:pPr>
        <w:tabs>
          <w:tab w:val="num" w:pos="456"/>
        </w:tabs>
        <w:ind w:left="456" w:hanging="45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20E70832"/>
    <w:multiLevelType w:val="hybridMultilevel"/>
    <w:tmpl w:val="3A94ADC4"/>
    <w:lvl w:ilvl="0" w:tplc="55F61F4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22347079"/>
    <w:multiLevelType w:val="hybridMultilevel"/>
    <w:tmpl w:val="00F4C83E"/>
    <w:lvl w:ilvl="0" w:tplc="853E22CA">
      <w:start w:val="1"/>
      <w:numFmt w:val="decimalFullWidth"/>
      <w:lvlText w:val="%1．"/>
      <w:lvlJc w:val="left"/>
      <w:pPr>
        <w:tabs>
          <w:tab w:val="num" w:pos="396"/>
        </w:tabs>
        <w:ind w:left="396" w:hanging="39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25A141A7"/>
    <w:multiLevelType w:val="hybridMultilevel"/>
    <w:tmpl w:val="A508D5FE"/>
    <w:lvl w:ilvl="0" w:tplc="F67473E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331D22B7"/>
    <w:multiLevelType w:val="hybridMultilevel"/>
    <w:tmpl w:val="BC1E5BDE"/>
    <w:lvl w:ilvl="0" w:tplc="BC4A0FD8">
      <w:start w:val="1"/>
      <w:numFmt w:val="decimalFullWidth"/>
      <w:pStyle w:val="a"/>
      <w:lvlText w:val="%1）"/>
      <w:lvlJc w:val="left"/>
      <w:pPr>
        <w:ind w:left="420" w:hanging="420"/>
      </w:pPr>
      <w:rPr>
        <w:rFonts w:hint="eastAsia"/>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394C55B8"/>
    <w:multiLevelType w:val="hybridMultilevel"/>
    <w:tmpl w:val="A9A81F5C"/>
    <w:lvl w:ilvl="0" w:tplc="9E70C388">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0" w15:restartNumberingAfterBreak="0">
    <w:nsid w:val="55CE1996"/>
    <w:multiLevelType w:val="hybridMultilevel"/>
    <w:tmpl w:val="3146B57A"/>
    <w:lvl w:ilvl="0" w:tplc="5C98BCD0">
      <w:start w:val="1"/>
      <w:numFmt w:val="lowerLetter"/>
      <w:lvlText w:val="%1."/>
      <w:lvlJc w:val="left"/>
      <w:pPr>
        <w:tabs>
          <w:tab w:val="num" w:pos="714"/>
        </w:tabs>
        <w:ind w:left="714" w:hanging="504"/>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1" w15:restartNumberingAfterBreak="0">
    <w:nsid w:val="60225092"/>
    <w:multiLevelType w:val="hybridMultilevel"/>
    <w:tmpl w:val="6B54E5AA"/>
    <w:lvl w:ilvl="0" w:tplc="B3F2C09E">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663A0C03"/>
    <w:multiLevelType w:val="hybridMultilevel"/>
    <w:tmpl w:val="6DAE48A4"/>
    <w:lvl w:ilvl="0" w:tplc="1206B398">
      <w:start w:val="1"/>
      <w:numFmt w:val="decimalFullWidth"/>
      <w:pStyle w:val="a0"/>
      <w:lvlText w:val="%1."/>
      <w:lvlJc w:val="left"/>
      <w:pPr>
        <w:ind w:left="420" w:hanging="420"/>
      </w:pPr>
      <w:rPr>
        <w:rFonts w:hint="eastAsia"/>
        <w:sz w:val="21"/>
        <w:szCs w:val="21"/>
      </w:rPr>
    </w:lvl>
    <w:lvl w:ilvl="1" w:tplc="88F21B18">
      <w:start w:val="1"/>
      <w:numFmt w:val="decimalFullWidth"/>
      <w:lvlText w:val="%2）"/>
      <w:lvlJc w:val="left"/>
      <w:pPr>
        <w:ind w:left="840" w:hanging="4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A2F51E2"/>
    <w:multiLevelType w:val="hybridMultilevel"/>
    <w:tmpl w:val="240E9846"/>
    <w:lvl w:ilvl="0" w:tplc="DD18831A">
      <w:start w:val="1"/>
      <w:numFmt w:val="decimalEnclosedCircle"/>
      <w:lvlText w:val="%1"/>
      <w:lvlJc w:val="left"/>
      <w:pPr>
        <w:tabs>
          <w:tab w:val="num" w:pos="642"/>
        </w:tabs>
        <w:ind w:left="642" w:hanging="432"/>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4" w15:restartNumberingAfterBreak="0">
    <w:nsid w:val="75A17E2D"/>
    <w:multiLevelType w:val="hybridMultilevel"/>
    <w:tmpl w:val="FF1ECD34"/>
    <w:lvl w:ilvl="0" w:tplc="545602CE">
      <w:start w:val="1"/>
      <w:numFmt w:val="decimal"/>
      <w:lvlText w:val="%1)"/>
      <w:lvlJc w:val="left"/>
      <w:pPr>
        <w:tabs>
          <w:tab w:val="num" w:pos="618"/>
        </w:tabs>
        <w:ind w:left="618" w:hanging="408"/>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16cid:durableId="841435687">
    <w:abstractNumId w:val="7"/>
  </w:num>
  <w:num w:numId="2" w16cid:durableId="1175609471">
    <w:abstractNumId w:val="6"/>
  </w:num>
  <w:num w:numId="3" w16cid:durableId="548802265">
    <w:abstractNumId w:val="0"/>
  </w:num>
  <w:num w:numId="4" w16cid:durableId="492141855">
    <w:abstractNumId w:val="13"/>
  </w:num>
  <w:num w:numId="5" w16cid:durableId="273640333">
    <w:abstractNumId w:val="14"/>
  </w:num>
  <w:num w:numId="6" w16cid:durableId="1921910981">
    <w:abstractNumId w:val="10"/>
  </w:num>
  <w:num w:numId="7" w16cid:durableId="1066221693">
    <w:abstractNumId w:val="5"/>
  </w:num>
  <w:num w:numId="8" w16cid:durableId="1778790082">
    <w:abstractNumId w:val="9"/>
  </w:num>
  <w:num w:numId="9" w16cid:durableId="1031611982">
    <w:abstractNumId w:val="4"/>
  </w:num>
  <w:num w:numId="10" w16cid:durableId="1425880616">
    <w:abstractNumId w:val="3"/>
  </w:num>
  <w:num w:numId="11" w16cid:durableId="499733452">
    <w:abstractNumId w:val="11"/>
  </w:num>
  <w:num w:numId="12" w16cid:durableId="1343971177">
    <w:abstractNumId w:val="12"/>
  </w:num>
  <w:num w:numId="13" w16cid:durableId="1397362170">
    <w:abstractNumId w:val="1"/>
  </w:num>
  <w:num w:numId="14" w16cid:durableId="1819150782">
    <w:abstractNumId w:val="2"/>
  </w:num>
  <w:num w:numId="15" w16cid:durableId="8113615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9"/>
  <w:drawingGridVerticalSpacing w:val="333"/>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145"/>
    <w:rsid w:val="0000106C"/>
    <w:rsid w:val="00001EC5"/>
    <w:rsid w:val="00002909"/>
    <w:rsid w:val="0000394C"/>
    <w:rsid w:val="0000523E"/>
    <w:rsid w:val="00005C2D"/>
    <w:rsid w:val="000060AC"/>
    <w:rsid w:val="000063CE"/>
    <w:rsid w:val="0001051E"/>
    <w:rsid w:val="00011924"/>
    <w:rsid w:val="00012E77"/>
    <w:rsid w:val="00012FEB"/>
    <w:rsid w:val="0001338B"/>
    <w:rsid w:val="00014D7F"/>
    <w:rsid w:val="000151E8"/>
    <w:rsid w:val="00015B00"/>
    <w:rsid w:val="0002057B"/>
    <w:rsid w:val="000213EA"/>
    <w:rsid w:val="00023DD8"/>
    <w:rsid w:val="00024AAE"/>
    <w:rsid w:val="000277BE"/>
    <w:rsid w:val="0003101E"/>
    <w:rsid w:val="0003141B"/>
    <w:rsid w:val="0003381B"/>
    <w:rsid w:val="0003474C"/>
    <w:rsid w:val="00036B2F"/>
    <w:rsid w:val="00040E7A"/>
    <w:rsid w:val="000445FB"/>
    <w:rsid w:val="000460DC"/>
    <w:rsid w:val="00047B47"/>
    <w:rsid w:val="00051E01"/>
    <w:rsid w:val="00051F8D"/>
    <w:rsid w:val="00052AA2"/>
    <w:rsid w:val="0005301F"/>
    <w:rsid w:val="000544A2"/>
    <w:rsid w:val="00055F98"/>
    <w:rsid w:val="00056A08"/>
    <w:rsid w:val="00060FCF"/>
    <w:rsid w:val="00062869"/>
    <w:rsid w:val="000628E8"/>
    <w:rsid w:val="00063741"/>
    <w:rsid w:val="00064AC4"/>
    <w:rsid w:val="000652AB"/>
    <w:rsid w:val="00066C4A"/>
    <w:rsid w:val="00067321"/>
    <w:rsid w:val="000673DD"/>
    <w:rsid w:val="0007062A"/>
    <w:rsid w:val="00071A55"/>
    <w:rsid w:val="00073DDA"/>
    <w:rsid w:val="0007421F"/>
    <w:rsid w:val="00076E17"/>
    <w:rsid w:val="0007717D"/>
    <w:rsid w:val="000803F3"/>
    <w:rsid w:val="00080BA0"/>
    <w:rsid w:val="00082881"/>
    <w:rsid w:val="00082E40"/>
    <w:rsid w:val="00083B30"/>
    <w:rsid w:val="0008402A"/>
    <w:rsid w:val="00085E61"/>
    <w:rsid w:val="00086AF9"/>
    <w:rsid w:val="000908AD"/>
    <w:rsid w:val="00093AC3"/>
    <w:rsid w:val="00095236"/>
    <w:rsid w:val="00097333"/>
    <w:rsid w:val="0009762F"/>
    <w:rsid w:val="000A0D61"/>
    <w:rsid w:val="000A694D"/>
    <w:rsid w:val="000A7936"/>
    <w:rsid w:val="000B03FF"/>
    <w:rsid w:val="000B4E62"/>
    <w:rsid w:val="000B4F77"/>
    <w:rsid w:val="000B7F56"/>
    <w:rsid w:val="000C39A1"/>
    <w:rsid w:val="000C6185"/>
    <w:rsid w:val="000D1945"/>
    <w:rsid w:val="000D1D6C"/>
    <w:rsid w:val="000D2902"/>
    <w:rsid w:val="000D32FF"/>
    <w:rsid w:val="000D3706"/>
    <w:rsid w:val="000D4754"/>
    <w:rsid w:val="000E095F"/>
    <w:rsid w:val="000E0989"/>
    <w:rsid w:val="000E4461"/>
    <w:rsid w:val="000E4D11"/>
    <w:rsid w:val="000E4F6B"/>
    <w:rsid w:val="000E754C"/>
    <w:rsid w:val="000F2766"/>
    <w:rsid w:val="000F2CD6"/>
    <w:rsid w:val="000F383A"/>
    <w:rsid w:val="000F4B56"/>
    <w:rsid w:val="000F5B28"/>
    <w:rsid w:val="00100D89"/>
    <w:rsid w:val="00102CE8"/>
    <w:rsid w:val="0010337E"/>
    <w:rsid w:val="00106046"/>
    <w:rsid w:val="00106BA1"/>
    <w:rsid w:val="0011287A"/>
    <w:rsid w:val="0011301E"/>
    <w:rsid w:val="00113D63"/>
    <w:rsid w:val="0011503F"/>
    <w:rsid w:val="00116ADD"/>
    <w:rsid w:val="00116ED4"/>
    <w:rsid w:val="00120341"/>
    <w:rsid w:val="00121834"/>
    <w:rsid w:val="00121BFD"/>
    <w:rsid w:val="00122070"/>
    <w:rsid w:val="0012255A"/>
    <w:rsid w:val="0012261E"/>
    <w:rsid w:val="001231E8"/>
    <w:rsid w:val="0012571B"/>
    <w:rsid w:val="00127199"/>
    <w:rsid w:val="00127F9B"/>
    <w:rsid w:val="0013020D"/>
    <w:rsid w:val="00131F9D"/>
    <w:rsid w:val="001331FD"/>
    <w:rsid w:val="001366BD"/>
    <w:rsid w:val="00136DFA"/>
    <w:rsid w:val="00140CC2"/>
    <w:rsid w:val="00140E0C"/>
    <w:rsid w:val="001411E6"/>
    <w:rsid w:val="00142E94"/>
    <w:rsid w:val="001432BA"/>
    <w:rsid w:val="00145B16"/>
    <w:rsid w:val="00152C74"/>
    <w:rsid w:val="0015334B"/>
    <w:rsid w:val="00154628"/>
    <w:rsid w:val="00155831"/>
    <w:rsid w:val="00161DD7"/>
    <w:rsid w:val="0016302C"/>
    <w:rsid w:val="00163C15"/>
    <w:rsid w:val="0016597A"/>
    <w:rsid w:val="00166325"/>
    <w:rsid w:val="00167DE0"/>
    <w:rsid w:val="0017482C"/>
    <w:rsid w:val="00175248"/>
    <w:rsid w:val="00175637"/>
    <w:rsid w:val="00177B4C"/>
    <w:rsid w:val="0018081B"/>
    <w:rsid w:val="00180D08"/>
    <w:rsid w:val="00182C74"/>
    <w:rsid w:val="0018338A"/>
    <w:rsid w:val="00183976"/>
    <w:rsid w:val="00191963"/>
    <w:rsid w:val="00191B0A"/>
    <w:rsid w:val="00191D96"/>
    <w:rsid w:val="00193967"/>
    <w:rsid w:val="00193C53"/>
    <w:rsid w:val="001960DC"/>
    <w:rsid w:val="0019631A"/>
    <w:rsid w:val="001A1150"/>
    <w:rsid w:val="001A25F5"/>
    <w:rsid w:val="001A3CFF"/>
    <w:rsid w:val="001A4942"/>
    <w:rsid w:val="001A6547"/>
    <w:rsid w:val="001A6A48"/>
    <w:rsid w:val="001A6ED3"/>
    <w:rsid w:val="001A72D3"/>
    <w:rsid w:val="001B0F79"/>
    <w:rsid w:val="001B1C38"/>
    <w:rsid w:val="001B3C28"/>
    <w:rsid w:val="001B57C1"/>
    <w:rsid w:val="001B5D6A"/>
    <w:rsid w:val="001B62AB"/>
    <w:rsid w:val="001B6CC2"/>
    <w:rsid w:val="001B7150"/>
    <w:rsid w:val="001C36C5"/>
    <w:rsid w:val="001C3BE9"/>
    <w:rsid w:val="001C49B5"/>
    <w:rsid w:val="001C4C5B"/>
    <w:rsid w:val="001C5561"/>
    <w:rsid w:val="001C6AF0"/>
    <w:rsid w:val="001C7014"/>
    <w:rsid w:val="001D0199"/>
    <w:rsid w:val="001D118F"/>
    <w:rsid w:val="001D28DA"/>
    <w:rsid w:val="001D4C60"/>
    <w:rsid w:val="001D551B"/>
    <w:rsid w:val="001E1DD2"/>
    <w:rsid w:val="001E45C3"/>
    <w:rsid w:val="001E56D5"/>
    <w:rsid w:val="001E72E4"/>
    <w:rsid w:val="001E7C25"/>
    <w:rsid w:val="001E7EE2"/>
    <w:rsid w:val="001F1377"/>
    <w:rsid w:val="001F262A"/>
    <w:rsid w:val="001F303D"/>
    <w:rsid w:val="001F3AA3"/>
    <w:rsid w:val="001F3F93"/>
    <w:rsid w:val="001F4D6A"/>
    <w:rsid w:val="001F522C"/>
    <w:rsid w:val="002002CB"/>
    <w:rsid w:val="00200E7F"/>
    <w:rsid w:val="00202CB2"/>
    <w:rsid w:val="00203320"/>
    <w:rsid w:val="002033F3"/>
    <w:rsid w:val="002035FB"/>
    <w:rsid w:val="0020377D"/>
    <w:rsid w:val="00203F1B"/>
    <w:rsid w:val="00204573"/>
    <w:rsid w:val="002046FE"/>
    <w:rsid w:val="00205342"/>
    <w:rsid w:val="00205AE5"/>
    <w:rsid w:val="0020760B"/>
    <w:rsid w:val="002103C1"/>
    <w:rsid w:val="002107BA"/>
    <w:rsid w:val="00210F96"/>
    <w:rsid w:val="002114F2"/>
    <w:rsid w:val="00211EF4"/>
    <w:rsid w:val="002131A1"/>
    <w:rsid w:val="00213594"/>
    <w:rsid w:val="002147B0"/>
    <w:rsid w:val="00215C7B"/>
    <w:rsid w:val="00215E07"/>
    <w:rsid w:val="002162E1"/>
    <w:rsid w:val="002162FB"/>
    <w:rsid w:val="00216C52"/>
    <w:rsid w:val="002173E9"/>
    <w:rsid w:val="00217BEA"/>
    <w:rsid w:val="00220594"/>
    <w:rsid w:val="002241CD"/>
    <w:rsid w:val="00224701"/>
    <w:rsid w:val="00225279"/>
    <w:rsid w:val="002254F1"/>
    <w:rsid w:val="00225B8A"/>
    <w:rsid w:val="002279D8"/>
    <w:rsid w:val="00230DD7"/>
    <w:rsid w:val="00232DD5"/>
    <w:rsid w:val="00237787"/>
    <w:rsid w:val="00237B41"/>
    <w:rsid w:val="00237D10"/>
    <w:rsid w:val="00240882"/>
    <w:rsid w:val="00244294"/>
    <w:rsid w:val="00245645"/>
    <w:rsid w:val="00245FAA"/>
    <w:rsid w:val="002471E3"/>
    <w:rsid w:val="002513C0"/>
    <w:rsid w:val="00252BDD"/>
    <w:rsid w:val="00252C21"/>
    <w:rsid w:val="00256961"/>
    <w:rsid w:val="00257AD8"/>
    <w:rsid w:val="00262345"/>
    <w:rsid w:val="00263BFC"/>
    <w:rsid w:val="00264409"/>
    <w:rsid w:val="00264CEF"/>
    <w:rsid w:val="00265B07"/>
    <w:rsid w:val="00267D84"/>
    <w:rsid w:val="002700FD"/>
    <w:rsid w:val="00273529"/>
    <w:rsid w:val="00273FB2"/>
    <w:rsid w:val="00273FEE"/>
    <w:rsid w:val="00277B26"/>
    <w:rsid w:val="00277D7E"/>
    <w:rsid w:val="002801C2"/>
    <w:rsid w:val="00281D29"/>
    <w:rsid w:val="002829C3"/>
    <w:rsid w:val="0028345A"/>
    <w:rsid w:val="00283836"/>
    <w:rsid w:val="00284D40"/>
    <w:rsid w:val="00291733"/>
    <w:rsid w:val="00294150"/>
    <w:rsid w:val="0029466A"/>
    <w:rsid w:val="00297693"/>
    <w:rsid w:val="002A20AE"/>
    <w:rsid w:val="002A2E6C"/>
    <w:rsid w:val="002A3E2B"/>
    <w:rsid w:val="002A4D5E"/>
    <w:rsid w:val="002A7D35"/>
    <w:rsid w:val="002B00DC"/>
    <w:rsid w:val="002B07E1"/>
    <w:rsid w:val="002B0993"/>
    <w:rsid w:val="002B3A10"/>
    <w:rsid w:val="002B4120"/>
    <w:rsid w:val="002B7480"/>
    <w:rsid w:val="002C6FA1"/>
    <w:rsid w:val="002D3145"/>
    <w:rsid w:val="002D32AD"/>
    <w:rsid w:val="002D34BD"/>
    <w:rsid w:val="002D4C92"/>
    <w:rsid w:val="002D51A6"/>
    <w:rsid w:val="002D5C46"/>
    <w:rsid w:val="002D5D93"/>
    <w:rsid w:val="002D73D5"/>
    <w:rsid w:val="002D75E7"/>
    <w:rsid w:val="002E41B8"/>
    <w:rsid w:val="002E41F1"/>
    <w:rsid w:val="002E4AAD"/>
    <w:rsid w:val="002E4DAC"/>
    <w:rsid w:val="002E7104"/>
    <w:rsid w:val="002F07BB"/>
    <w:rsid w:val="002F273B"/>
    <w:rsid w:val="002F3473"/>
    <w:rsid w:val="002F3492"/>
    <w:rsid w:val="002F39B5"/>
    <w:rsid w:val="002F436A"/>
    <w:rsid w:val="002F5476"/>
    <w:rsid w:val="002F5765"/>
    <w:rsid w:val="002F7078"/>
    <w:rsid w:val="0030169E"/>
    <w:rsid w:val="00301AB9"/>
    <w:rsid w:val="003020C3"/>
    <w:rsid w:val="003048BA"/>
    <w:rsid w:val="00306705"/>
    <w:rsid w:val="00306BDC"/>
    <w:rsid w:val="00312F4D"/>
    <w:rsid w:val="003130C9"/>
    <w:rsid w:val="003132B0"/>
    <w:rsid w:val="0031392A"/>
    <w:rsid w:val="00313BAF"/>
    <w:rsid w:val="00313EA4"/>
    <w:rsid w:val="003155BB"/>
    <w:rsid w:val="00315846"/>
    <w:rsid w:val="003170CE"/>
    <w:rsid w:val="00317691"/>
    <w:rsid w:val="00320588"/>
    <w:rsid w:val="003208E2"/>
    <w:rsid w:val="0032165B"/>
    <w:rsid w:val="00324D3F"/>
    <w:rsid w:val="00325110"/>
    <w:rsid w:val="00325F69"/>
    <w:rsid w:val="00327401"/>
    <w:rsid w:val="00330F8B"/>
    <w:rsid w:val="003312FD"/>
    <w:rsid w:val="00332378"/>
    <w:rsid w:val="00333CD9"/>
    <w:rsid w:val="00333E68"/>
    <w:rsid w:val="00334E2D"/>
    <w:rsid w:val="003361CA"/>
    <w:rsid w:val="00337725"/>
    <w:rsid w:val="00340CDF"/>
    <w:rsid w:val="003414A0"/>
    <w:rsid w:val="003434CF"/>
    <w:rsid w:val="003442B6"/>
    <w:rsid w:val="00346FE0"/>
    <w:rsid w:val="003471D3"/>
    <w:rsid w:val="003531F2"/>
    <w:rsid w:val="00353AC2"/>
    <w:rsid w:val="00354986"/>
    <w:rsid w:val="003554C4"/>
    <w:rsid w:val="00355852"/>
    <w:rsid w:val="003559B2"/>
    <w:rsid w:val="00361C6D"/>
    <w:rsid w:val="00362184"/>
    <w:rsid w:val="003649B6"/>
    <w:rsid w:val="00364AA2"/>
    <w:rsid w:val="003652AF"/>
    <w:rsid w:val="00365626"/>
    <w:rsid w:val="0036579C"/>
    <w:rsid w:val="00366B09"/>
    <w:rsid w:val="00367D84"/>
    <w:rsid w:val="00370DB6"/>
    <w:rsid w:val="00371B02"/>
    <w:rsid w:val="00374B92"/>
    <w:rsid w:val="00376298"/>
    <w:rsid w:val="00377163"/>
    <w:rsid w:val="00380C93"/>
    <w:rsid w:val="00380F2F"/>
    <w:rsid w:val="00381501"/>
    <w:rsid w:val="003830C0"/>
    <w:rsid w:val="0038364A"/>
    <w:rsid w:val="00386CD9"/>
    <w:rsid w:val="0038728F"/>
    <w:rsid w:val="00387387"/>
    <w:rsid w:val="00393183"/>
    <w:rsid w:val="00393CC9"/>
    <w:rsid w:val="003955B0"/>
    <w:rsid w:val="00395E97"/>
    <w:rsid w:val="00396DA5"/>
    <w:rsid w:val="003975DE"/>
    <w:rsid w:val="003A0232"/>
    <w:rsid w:val="003A1687"/>
    <w:rsid w:val="003A2C3F"/>
    <w:rsid w:val="003A3A5F"/>
    <w:rsid w:val="003A406C"/>
    <w:rsid w:val="003A41A9"/>
    <w:rsid w:val="003A683A"/>
    <w:rsid w:val="003B0693"/>
    <w:rsid w:val="003B1A07"/>
    <w:rsid w:val="003B27E4"/>
    <w:rsid w:val="003C0C20"/>
    <w:rsid w:val="003C3A85"/>
    <w:rsid w:val="003C3BB7"/>
    <w:rsid w:val="003C4BEF"/>
    <w:rsid w:val="003C4BFF"/>
    <w:rsid w:val="003D0701"/>
    <w:rsid w:val="003D16DA"/>
    <w:rsid w:val="003D2022"/>
    <w:rsid w:val="003D22A0"/>
    <w:rsid w:val="003D431B"/>
    <w:rsid w:val="003E0481"/>
    <w:rsid w:val="003E2399"/>
    <w:rsid w:val="003E2A40"/>
    <w:rsid w:val="003E3933"/>
    <w:rsid w:val="003E43BD"/>
    <w:rsid w:val="003E46D9"/>
    <w:rsid w:val="003E4AA8"/>
    <w:rsid w:val="003E594D"/>
    <w:rsid w:val="003E5C0A"/>
    <w:rsid w:val="003E6D8E"/>
    <w:rsid w:val="003E6F15"/>
    <w:rsid w:val="003E6FF0"/>
    <w:rsid w:val="003F0F10"/>
    <w:rsid w:val="003F145E"/>
    <w:rsid w:val="003F1D74"/>
    <w:rsid w:val="003F663A"/>
    <w:rsid w:val="003F71C6"/>
    <w:rsid w:val="003F751A"/>
    <w:rsid w:val="003F7C24"/>
    <w:rsid w:val="0040010C"/>
    <w:rsid w:val="00400512"/>
    <w:rsid w:val="00400D1C"/>
    <w:rsid w:val="00404356"/>
    <w:rsid w:val="0040558D"/>
    <w:rsid w:val="004106DB"/>
    <w:rsid w:val="004114EB"/>
    <w:rsid w:val="004132B4"/>
    <w:rsid w:val="00413578"/>
    <w:rsid w:val="00414A9A"/>
    <w:rsid w:val="0041585A"/>
    <w:rsid w:val="00422AD8"/>
    <w:rsid w:val="00423928"/>
    <w:rsid w:val="004244F3"/>
    <w:rsid w:val="00424C55"/>
    <w:rsid w:val="00424DFA"/>
    <w:rsid w:val="00425FFE"/>
    <w:rsid w:val="00427D82"/>
    <w:rsid w:val="0043021D"/>
    <w:rsid w:val="004323E0"/>
    <w:rsid w:val="0043373A"/>
    <w:rsid w:val="00433A12"/>
    <w:rsid w:val="00433DDA"/>
    <w:rsid w:val="00434FB6"/>
    <w:rsid w:val="004355CB"/>
    <w:rsid w:val="00435A57"/>
    <w:rsid w:val="00435D34"/>
    <w:rsid w:val="004364FC"/>
    <w:rsid w:val="00437964"/>
    <w:rsid w:val="004407B7"/>
    <w:rsid w:val="00442C28"/>
    <w:rsid w:val="004438E0"/>
    <w:rsid w:val="00444340"/>
    <w:rsid w:val="00446318"/>
    <w:rsid w:val="00446B63"/>
    <w:rsid w:val="00446DCC"/>
    <w:rsid w:val="00447B47"/>
    <w:rsid w:val="0045152E"/>
    <w:rsid w:val="0045182F"/>
    <w:rsid w:val="00451FDF"/>
    <w:rsid w:val="00454516"/>
    <w:rsid w:val="00456806"/>
    <w:rsid w:val="00461E39"/>
    <w:rsid w:val="00462C6D"/>
    <w:rsid w:val="00465BCB"/>
    <w:rsid w:val="00466A82"/>
    <w:rsid w:val="00470A96"/>
    <w:rsid w:val="00470C36"/>
    <w:rsid w:val="004717C8"/>
    <w:rsid w:val="00471E00"/>
    <w:rsid w:val="00472421"/>
    <w:rsid w:val="00472738"/>
    <w:rsid w:val="00473B09"/>
    <w:rsid w:val="00473C8F"/>
    <w:rsid w:val="0047752D"/>
    <w:rsid w:val="004778CD"/>
    <w:rsid w:val="00477EBC"/>
    <w:rsid w:val="00482614"/>
    <w:rsid w:val="004828B1"/>
    <w:rsid w:val="00482D4C"/>
    <w:rsid w:val="00484058"/>
    <w:rsid w:val="0048471F"/>
    <w:rsid w:val="00485977"/>
    <w:rsid w:val="00485A14"/>
    <w:rsid w:val="00490403"/>
    <w:rsid w:val="00494367"/>
    <w:rsid w:val="00494702"/>
    <w:rsid w:val="00495B6E"/>
    <w:rsid w:val="00496388"/>
    <w:rsid w:val="0049693D"/>
    <w:rsid w:val="00497681"/>
    <w:rsid w:val="00497C93"/>
    <w:rsid w:val="004A2C1B"/>
    <w:rsid w:val="004A3D9C"/>
    <w:rsid w:val="004A4161"/>
    <w:rsid w:val="004A42F1"/>
    <w:rsid w:val="004B17C6"/>
    <w:rsid w:val="004B3F26"/>
    <w:rsid w:val="004B4600"/>
    <w:rsid w:val="004B4B60"/>
    <w:rsid w:val="004B76AD"/>
    <w:rsid w:val="004C07A8"/>
    <w:rsid w:val="004C37FE"/>
    <w:rsid w:val="004C3984"/>
    <w:rsid w:val="004C4B60"/>
    <w:rsid w:val="004C69C6"/>
    <w:rsid w:val="004D0078"/>
    <w:rsid w:val="004D0796"/>
    <w:rsid w:val="004D0E17"/>
    <w:rsid w:val="004D1022"/>
    <w:rsid w:val="004D139C"/>
    <w:rsid w:val="004D29FA"/>
    <w:rsid w:val="004D4EFC"/>
    <w:rsid w:val="004D67C4"/>
    <w:rsid w:val="004E036D"/>
    <w:rsid w:val="004E1DA2"/>
    <w:rsid w:val="004E34EA"/>
    <w:rsid w:val="004E3A82"/>
    <w:rsid w:val="004E5C3B"/>
    <w:rsid w:val="004F0F50"/>
    <w:rsid w:val="004F38E3"/>
    <w:rsid w:val="004F4632"/>
    <w:rsid w:val="004F54B8"/>
    <w:rsid w:val="004F5984"/>
    <w:rsid w:val="004F65CB"/>
    <w:rsid w:val="004F7D68"/>
    <w:rsid w:val="00500C5B"/>
    <w:rsid w:val="00500F8E"/>
    <w:rsid w:val="005049FF"/>
    <w:rsid w:val="005074B0"/>
    <w:rsid w:val="00510631"/>
    <w:rsid w:val="00511C54"/>
    <w:rsid w:val="00513C78"/>
    <w:rsid w:val="00515596"/>
    <w:rsid w:val="00517DC0"/>
    <w:rsid w:val="00521A99"/>
    <w:rsid w:val="00522F05"/>
    <w:rsid w:val="00524FAA"/>
    <w:rsid w:val="005301A1"/>
    <w:rsid w:val="00531905"/>
    <w:rsid w:val="00531AD2"/>
    <w:rsid w:val="0053245E"/>
    <w:rsid w:val="00533629"/>
    <w:rsid w:val="0053438E"/>
    <w:rsid w:val="00535AD3"/>
    <w:rsid w:val="00536754"/>
    <w:rsid w:val="00536DB0"/>
    <w:rsid w:val="0053799F"/>
    <w:rsid w:val="00537D47"/>
    <w:rsid w:val="005416D2"/>
    <w:rsid w:val="00541A20"/>
    <w:rsid w:val="00542F66"/>
    <w:rsid w:val="00543302"/>
    <w:rsid w:val="0054403C"/>
    <w:rsid w:val="005458EB"/>
    <w:rsid w:val="00545DE9"/>
    <w:rsid w:val="0054610E"/>
    <w:rsid w:val="00547308"/>
    <w:rsid w:val="00547FAD"/>
    <w:rsid w:val="00550A71"/>
    <w:rsid w:val="005525AE"/>
    <w:rsid w:val="00552C78"/>
    <w:rsid w:val="00554441"/>
    <w:rsid w:val="00555B73"/>
    <w:rsid w:val="00556685"/>
    <w:rsid w:val="005600B4"/>
    <w:rsid w:val="00560DA7"/>
    <w:rsid w:val="00561B6B"/>
    <w:rsid w:val="00562635"/>
    <w:rsid w:val="0056263F"/>
    <w:rsid w:val="00562D96"/>
    <w:rsid w:val="00563022"/>
    <w:rsid w:val="005658C9"/>
    <w:rsid w:val="00565D97"/>
    <w:rsid w:val="0056773B"/>
    <w:rsid w:val="00570AA0"/>
    <w:rsid w:val="00570B0C"/>
    <w:rsid w:val="005733EB"/>
    <w:rsid w:val="00574BEF"/>
    <w:rsid w:val="005756A7"/>
    <w:rsid w:val="00575EAF"/>
    <w:rsid w:val="00581B79"/>
    <w:rsid w:val="00583425"/>
    <w:rsid w:val="005845DF"/>
    <w:rsid w:val="00586EB6"/>
    <w:rsid w:val="00587474"/>
    <w:rsid w:val="00587F87"/>
    <w:rsid w:val="0059091E"/>
    <w:rsid w:val="00592383"/>
    <w:rsid w:val="00592426"/>
    <w:rsid w:val="005978E9"/>
    <w:rsid w:val="00597C4A"/>
    <w:rsid w:val="005A1D36"/>
    <w:rsid w:val="005A2824"/>
    <w:rsid w:val="005A33BF"/>
    <w:rsid w:val="005A4300"/>
    <w:rsid w:val="005A590D"/>
    <w:rsid w:val="005A602F"/>
    <w:rsid w:val="005A6409"/>
    <w:rsid w:val="005A669C"/>
    <w:rsid w:val="005A7648"/>
    <w:rsid w:val="005B13EE"/>
    <w:rsid w:val="005B2960"/>
    <w:rsid w:val="005B2D97"/>
    <w:rsid w:val="005B3261"/>
    <w:rsid w:val="005B5A13"/>
    <w:rsid w:val="005C0CD8"/>
    <w:rsid w:val="005C2007"/>
    <w:rsid w:val="005C391C"/>
    <w:rsid w:val="005C4559"/>
    <w:rsid w:val="005C5DE7"/>
    <w:rsid w:val="005C67E7"/>
    <w:rsid w:val="005C7F3B"/>
    <w:rsid w:val="005D0CBE"/>
    <w:rsid w:val="005D0D24"/>
    <w:rsid w:val="005D2943"/>
    <w:rsid w:val="005D3C7B"/>
    <w:rsid w:val="005D3CB0"/>
    <w:rsid w:val="005D607A"/>
    <w:rsid w:val="005D6F20"/>
    <w:rsid w:val="005D7F4E"/>
    <w:rsid w:val="005E0E32"/>
    <w:rsid w:val="005E26F0"/>
    <w:rsid w:val="005E2FB5"/>
    <w:rsid w:val="005E5081"/>
    <w:rsid w:val="005E59C5"/>
    <w:rsid w:val="005E7235"/>
    <w:rsid w:val="005F0386"/>
    <w:rsid w:val="005F1696"/>
    <w:rsid w:val="005F1F06"/>
    <w:rsid w:val="005F228F"/>
    <w:rsid w:val="005F2B5E"/>
    <w:rsid w:val="005F3556"/>
    <w:rsid w:val="005F49DF"/>
    <w:rsid w:val="005F4AC3"/>
    <w:rsid w:val="005F5A34"/>
    <w:rsid w:val="005F6327"/>
    <w:rsid w:val="005F787B"/>
    <w:rsid w:val="00600BCF"/>
    <w:rsid w:val="00602A21"/>
    <w:rsid w:val="0060362E"/>
    <w:rsid w:val="00604340"/>
    <w:rsid w:val="00607140"/>
    <w:rsid w:val="00607A02"/>
    <w:rsid w:val="00610067"/>
    <w:rsid w:val="0061131E"/>
    <w:rsid w:val="00611D7B"/>
    <w:rsid w:val="00612832"/>
    <w:rsid w:val="00613255"/>
    <w:rsid w:val="00614216"/>
    <w:rsid w:val="00616383"/>
    <w:rsid w:val="00621157"/>
    <w:rsid w:val="006214BF"/>
    <w:rsid w:val="006220A0"/>
    <w:rsid w:val="006222D0"/>
    <w:rsid w:val="0062251E"/>
    <w:rsid w:val="006230BF"/>
    <w:rsid w:val="006237CD"/>
    <w:rsid w:val="0062431E"/>
    <w:rsid w:val="00626767"/>
    <w:rsid w:val="006330C2"/>
    <w:rsid w:val="00633256"/>
    <w:rsid w:val="00637952"/>
    <w:rsid w:val="00637B56"/>
    <w:rsid w:val="006421CF"/>
    <w:rsid w:val="0064290F"/>
    <w:rsid w:val="00643000"/>
    <w:rsid w:val="00643F82"/>
    <w:rsid w:val="006444AF"/>
    <w:rsid w:val="00645022"/>
    <w:rsid w:val="0064550F"/>
    <w:rsid w:val="00645F8F"/>
    <w:rsid w:val="006469B1"/>
    <w:rsid w:val="00647050"/>
    <w:rsid w:val="00650ABB"/>
    <w:rsid w:val="006518C8"/>
    <w:rsid w:val="00651F97"/>
    <w:rsid w:val="00652C2A"/>
    <w:rsid w:val="006532DD"/>
    <w:rsid w:val="0065490F"/>
    <w:rsid w:val="00656AAF"/>
    <w:rsid w:val="00656BD4"/>
    <w:rsid w:val="00656DAA"/>
    <w:rsid w:val="006574AE"/>
    <w:rsid w:val="006576EF"/>
    <w:rsid w:val="00660ADC"/>
    <w:rsid w:val="006617E1"/>
    <w:rsid w:val="006623EE"/>
    <w:rsid w:val="00664203"/>
    <w:rsid w:val="006645E4"/>
    <w:rsid w:val="006655E7"/>
    <w:rsid w:val="00671CFD"/>
    <w:rsid w:val="00671D22"/>
    <w:rsid w:val="00673471"/>
    <w:rsid w:val="00680E0B"/>
    <w:rsid w:val="0068177E"/>
    <w:rsid w:val="00682A74"/>
    <w:rsid w:val="00684E4B"/>
    <w:rsid w:val="006863D6"/>
    <w:rsid w:val="006865B4"/>
    <w:rsid w:val="00686F96"/>
    <w:rsid w:val="00687A71"/>
    <w:rsid w:val="00692581"/>
    <w:rsid w:val="006930F0"/>
    <w:rsid w:val="0069352A"/>
    <w:rsid w:val="00693D12"/>
    <w:rsid w:val="00695199"/>
    <w:rsid w:val="00695576"/>
    <w:rsid w:val="00696B59"/>
    <w:rsid w:val="00697C11"/>
    <w:rsid w:val="006A0623"/>
    <w:rsid w:val="006A0DAE"/>
    <w:rsid w:val="006A1516"/>
    <w:rsid w:val="006A2B64"/>
    <w:rsid w:val="006A307F"/>
    <w:rsid w:val="006A3656"/>
    <w:rsid w:val="006A3BFD"/>
    <w:rsid w:val="006A60B2"/>
    <w:rsid w:val="006A6F58"/>
    <w:rsid w:val="006B24B9"/>
    <w:rsid w:val="006B2BE6"/>
    <w:rsid w:val="006B2C17"/>
    <w:rsid w:val="006B5394"/>
    <w:rsid w:val="006C0A49"/>
    <w:rsid w:val="006C25EB"/>
    <w:rsid w:val="006C2AC9"/>
    <w:rsid w:val="006C3B67"/>
    <w:rsid w:val="006C4002"/>
    <w:rsid w:val="006C59F1"/>
    <w:rsid w:val="006C70FD"/>
    <w:rsid w:val="006D082A"/>
    <w:rsid w:val="006D2DC9"/>
    <w:rsid w:val="006D424A"/>
    <w:rsid w:val="006D46C1"/>
    <w:rsid w:val="006D4E3F"/>
    <w:rsid w:val="006D53A0"/>
    <w:rsid w:val="006D67E8"/>
    <w:rsid w:val="006D6D49"/>
    <w:rsid w:val="006D6E9C"/>
    <w:rsid w:val="006D7099"/>
    <w:rsid w:val="006D750B"/>
    <w:rsid w:val="006E1987"/>
    <w:rsid w:val="006E2FA0"/>
    <w:rsid w:val="006E48B8"/>
    <w:rsid w:val="006E6554"/>
    <w:rsid w:val="006F0DF4"/>
    <w:rsid w:val="006F0E5B"/>
    <w:rsid w:val="006F1AFF"/>
    <w:rsid w:val="006F69B1"/>
    <w:rsid w:val="006F7A07"/>
    <w:rsid w:val="0070033D"/>
    <w:rsid w:val="00701153"/>
    <w:rsid w:val="00701CA2"/>
    <w:rsid w:val="0070248D"/>
    <w:rsid w:val="00702E4C"/>
    <w:rsid w:val="007035D3"/>
    <w:rsid w:val="007039D7"/>
    <w:rsid w:val="00705BE8"/>
    <w:rsid w:val="00706396"/>
    <w:rsid w:val="00710676"/>
    <w:rsid w:val="00710D98"/>
    <w:rsid w:val="00711652"/>
    <w:rsid w:val="00711AB1"/>
    <w:rsid w:val="00712506"/>
    <w:rsid w:val="007141E3"/>
    <w:rsid w:val="00714AF1"/>
    <w:rsid w:val="00714D16"/>
    <w:rsid w:val="00715534"/>
    <w:rsid w:val="0071663E"/>
    <w:rsid w:val="00717ABB"/>
    <w:rsid w:val="00720052"/>
    <w:rsid w:val="00720D4B"/>
    <w:rsid w:val="0072140E"/>
    <w:rsid w:val="007229FA"/>
    <w:rsid w:val="007255FD"/>
    <w:rsid w:val="00727FEC"/>
    <w:rsid w:val="00730A04"/>
    <w:rsid w:val="00730F19"/>
    <w:rsid w:val="00731720"/>
    <w:rsid w:val="00731A24"/>
    <w:rsid w:val="00731D91"/>
    <w:rsid w:val="0073453C"/>
    <w:rsid w:val="00734B25"/>
    <w:rsid w:val="00737BB7"/>
    <w:rsid w:val="00740C4E"/>
    <w:rsid w:val="00741622"/>
    <w:rsid w:val="007418DB"/>
    <w:rsid w:val="00741CF8"/>
    <w:rsid w:val="00741DEC"/>
    <w:rsid w:val="007427DB"/>
    <w:rsid w:val="00744342"/>
    <w:rsid w:val="007474F4"/>
    <w:rsid w:val="00747868"/>
    <w:rsid w:val="00750040"/>
    <w:rsid w:val="0075006F"/>
    <w:rsid w:val="00750CDD"/>
    <w:rsid w:val="00752DB5"/>
    <w:rsid w:val="00752FE1"/>
    <w:rsid w:val="007547CE"/>
    <w:rsid w:val="00755AE0"/>
    <w:rsid w:val="00755C09"/>
    <w:rsid w:val="00756459"/>
    <w:rsid w:val="00756DF6"/>
    <w:rsid w:val="007573D4"/>
    <w:rsid w:val="007603B5"/>
    <w:rsid w:val="00761F6D"/>
    <w:rsid w:val="007622F4"/>
    <w:rsid w:val="00763085"/>
    <w:rsid w:val="0076311C"/>
    <w:rsid w:val="00763975"/>
    <w:rsid w:val="00764C4C"/>
    <w:rsid w:val="00766C87"/>
    <w:rsid w:val="007701FC"/>
    <w:rsid w:val="00770474"/>
    <w:rsid w:val="0077047A"/>
    <w:rsid w:val="007704AC"/>
    <w:rsid w:val="007727E5"/>
    <w:rsid w:val="00776156"/>
    <w:rsid w:val="00780605"/>
    <w:rsid w:val="00780936"/>
    <w:rsid w:val="0078108A"/>
    <w:rsid w:val="0078148E"/>
    <w:rsid w:val="00781C21"/>
    <w:rsid w:val="00783025"/>
    <w:rsid w:val="00783168"/>
    <w:rsid w:val="007839FB"/>
    <w:rsid w:val="00784219"/>
    <w:rsid w:val="00784660"/>
    <w:rsid w:val="00785490"/>
    <w:rsid w:val="00785AB9"/>
    <w:rsid w:val="007875FC"/>
    <w:rsid w:val="00787A72"/>
    <w:rsid w:val="0079207F"/>
    <w:rsid w:val="007951D9"/>
    <w:rsid w:val="00795DF4"/>
    <w:rsid w:val="00797763"/>
    <w:rsid w:val="007A13FE"/>
    <w:rsid w:val="007A1610"/>
    <w:rsid w:val="007A26B9"/>
    <w:rsid w:val="007A27B3"/>
    <w:rsid w:val="007A3EC7"/>
    <w:rsid w:val="007A3F54"/>
    <w:rsid w:val="007A42EC"/>
    <w:rsid w:val="007A43E4"/>
    <w:rsid w:val="007A5D97"/>
    <w:rsid w:val="007A6AF1"/>
    <w:rsid w:val="007B0C0A"/>
    <w:rsid w:val="007B0FA7"/>
    <w:rsid w:val="007B1D18"/>
    <w:rsid w:val="007B1F09"/>
    <w:rsid w:val="007B2906"/>
    <w:rsid w:val="007B2C4D"/>
    <w:rsid w:val="007B3918"/>
    <w:rsid w:val="007B3B68"/>
    <w:rsid w:val="007B6145"/>
    <w:rsid w:val="007B6DE6"/>
    <w:rsid w:val="007C0BF1"/>
    <w:rsid w:val="007C3C97"/>
    <w:rsid w:val="007C497C"/>
    <w:rsid w:val="007C4E22"/>
    <w:rsid w:val="007C5ED0"/>
    <w:rsid w:val="007C6A54"/>
    <w:rsid w:val="007C7AED"/>
    <w:rsid w:val="007D57A6"/>
    <w:rsid w:val="007D7197"/>
    <w:rsid w:val="007D741E"/>
    <w:rsid w:val="007D79A6"/>
    <w:rsid w:val="007E1F81"/>
    <w:rsid w:val="007E2904"/>
    <w:rsid w:val="007E4BDE"/>
    <w:rsid w:val="007E5300"/>
    <w:rsid w:val="007E69B4"/>
    <w:rsid w:val="007F15F9"/>
    <w:rsid w:val="007F23C1"/>
    <w:rsid w:val="007F31DE"/>
    <w:rsid w:val="007F3596"/>
    <w:rsid w:val="007F3AB1"/>
    <w:rsid w:val="007F49A6"/>
    <w:rsid w:val="007F7097"/>
    <w:rsid w:val="0080009A"/>
    <w:rsid w:val="008010BB"/>
    <w:rsid w:val="00802AB9"/>
    <w:rsid w:val="008031D3"/>
    <w:rsid w:val="008034D1"/>
    <w:rsid w:val="00804E3A"/>
    <w:rsid w:val="00806473"/>
    <w:rsid w:val="00806F33"/>
    <w:rsid w:val="00807FCD"/>
    <w:rsid w:val="00810644"/>
    <w:rsid w:val="00813046"/>
    <w:rsid w:val="008142ED"/>
    <w:rsid w:val="00814797"/>
    <w:rsid w:val="00816206"/>
    <w:rsid w:val="00817901"/>
    <w:rsid w:val="00820CE0"/>
    <w:rsid w:val="008228CF"/>
    <w:rsid w:val="00823A0B"/>
    <w:rsid w:val="00824935"/>
    <w:rsid w:val="00826C71"/>
    <w:rsid w:val="008327F5"/>
    <w:rsid w:val="00834B96"/>
    <w:rsid w:val="0083678D"/>
    <w:rsid w:val="00840B1A"/>
    <w:rsid w:val="0084274A"/>
    <w:rsid w:val="00843741"/>
    <w:rsid w:val="0084508D"/>
    <w:rsid w:val="0084518E"/>
    <w:rsid w:val="00845805"/>
    <w:rsid w:val="00846537"/>
    <w:rsid w:val="0085260C"/>
    <w:rsid w:val="0085379B"/>
    <w:rsid w:val="00854037"/>
    <w:rsid w:val="00854D1D"/>
    <w:rsid w:val="008555C3"/>
    <w:rsid w:val="008611A7"/>
    <w:rsid w:val="0086153E"/>
    <w:rsid w:val="00861EBB"/>
    <w:rsid w:val="00862A9C"/>
    <w:rsid w:val="008644EF"/>
    <w:rsid w:val="008655EF"/>
    <w:rsid w:val="008661B5"/>
    <w:rsid w:val="00872BBA"/>
    <w:rsid w:val="00873EDD"/>
    <w:rsid w:val="00874885"/>
    <w:rsid w:val="00875406"/>
    <w:rsid w:val="00876548"/>
    <w:rsid w:val="00876C76"/>
    <w:rsid w:val="00877015"/>
    <w:rsid w:val="00877561"/>
    <w:rsid w:val="0088028D"/>
    <w:rsid w:val="0088070F"/>
    <w:rsid w:val="0088190D"/>
    <w:rsid w:val="00882A5C"/>
    <w:rsid w:val="00885086"/>
    <w:rsid w:val="00885B1D"/>
    <w:rsid w:val="008864A6"/>
    <w:rsid w:val="00887371"/>
    <w:rsid w:val="00887D59"/>
    <w:rsid w:val="00887D7E"/>
    <w:rsid w:val="00892927"/>
    <w:rsid w:val="00893F11"/>
    <w:rsid w:val="008A22F0"/>
    <w:rsid w:val="008A2D09"/>
    <w:rsid w:val="008A3342"/>
    <w:rsid w:val="008A4085"/>
    <w:rsid w:val="008A4992"/>
    <w:rsid w:val="008A6A75"/>
    <w:rsid w:val="008B0A0F"/>
    <w:rsid w:val="008B2C4A"/>
    <w:rsid w:val="008B2C4F"/>
    <w:rsid w:val="008B35E6"/>
    <w:rsid w:val="008B3E2B"/>
    <w:rsid w:val="008B497A"/>
    <w:rsid w:val="008B4C9D"/>
    <w:rsid w:val="008B748B"/>
    <w:rsid w:val="008C026B"/>
    <w:rsid w:val="008C2530"/>
    <w:rsid w:val="008C3CCF"/>
    <w:rsid w:val="008C4FFA"/>
    <w:rsid w:val="008C5A70"/>
    <w:rsid w:val="008C5DC6"/>
    <w:rsid w:val="008D100F"/>
    <w:rsid w:val="008D3B17"/>
    <w:rsid w:val="008D3F43"/>
    <w:rsid w:val="008D6895"/>
    <w:rsid w:val="008D71A3"/>
    <w:rsid w:val="008D74F7"/>
    <w:rsid w:val="008D7B4B"/>
    <w:rsid w:val="008E0B3A"/>
    <w:rsid w:val="008E1EE9"/>
    <w:rsid w:val="008E4ACB"/>
    <w:rsid w:val="008E4B5E"/>
    <w:rsid w:val="008E660C"/>
    <w:rsid w:val="008E7D2E"/>
    <w:rsid w:val="008F12CE"/>
    <w:rsid w:val="008F15CF"/>
    <w:rsid w:val="008F2180"/>
    <w:rsid w:val="008F3821"/>
    <w:rsid w:val="008F4B11"/>
    <w:rsid w:val="00900CCE"/>
    <w:rsid w:val="00902701"/>
    <w:rsid w:val="00903C56"/>
    <w:rsid w:val="009041AC"/>
    <w:rsid w:val="009047DD"/>
    <w:rsid w:val="009050DD"/>
    <w:rsid w:val="00906040"/>
    <w:rsid w:val="00910606"/>
    <w:rsid w:val="00910D8C"/>
    <w:rsid w:val="0091145B"/>
    <w:rsid w:val="00914F19"/>
    <w:rsid w:val="00917A8E"/>
    <w:rsid w:val="00917EA8"/>
    <w:rsid w:val="009208AC"/>
    <w:rsid w:val="00920994"/>
    <w:rsid w:val="00921515"/>
    <w:rsid w:val="009219E3"/>
    <w:rsid w:val="00921FEC"/>
    <w:rsid w:val="00922B95"/>
    <w:rsid w:val="00923915"/>
    <w:rsid w:val="00925316"/>
    <w:rsid w:val="00931157"/>
    <w:rsid w:val="009326C8"/>
    <w:rsid w:val="00932A01"/>
    <w:rsid w:val="00933241"/>
    <w:rsid w:val="00934101"/>
    <w:rsid w:val="00934E05"/>
    <w:rsid w:val="0093635A"/>
    <w:rsid w:val="00937B0D"/>
    <w:rsid w:val="009413FC"/>
    <w:rsid w:val="009434BE"/>
    <w:rsid w:val="00944E7E"/>
    <w:rsid w:val="009462D6"/>
    <w:rsid w:val="009471C5"/>
    <w:rsid w:val="00952493"/>
    <w:rsid w:val="00952AE2"/>
    <w:rsid w:val="00957874"/>
    <w:rsid w:val="0096347A"/>
    <w:rsid w:val="0096465B"/>
    <w:rsid w:val="00965351"/>
    <w:rsid w:val="00967AD2"/>
    <w:rsid w:val="00970BCC"/>
    <w:rsid w:val="00973772"/>
    <w:rsid w:val="00974AB9"/>
    <w:rsid w:val="009762BA"/>
    <w:rsid w:val="009764A9"/>
    <w:rsid w:val="009800C3"/>
    <w:rsid w:val="00980677"/>
    <w:rsid w:val="00980A29"/>
    <w:rsid w:val="00983526"/>
    <w:rsid w:val="00983E3F"/>
    <w:rsid w:val="00983F3F"/>
    <w:rsid w:val="00984721"/>
    <w:rsid w:val="0098484F"/>
    <w:rsid w:val="0098588C"/>
    <w:rsid w:val="00985942"/>
    <w:rsid w:val="0098657C"/>
    <w:rsid w:val="009868A1"/>
    <w:rsid w:val="00987B29"/>
    <w:rsid w:val="00987DAC"/>
    <w:rsid w:val="0099284A"/>
    <w:rsid w:val="00992EB8"/>
    <w:rsid w:val="00993A20"/>
    <w:rsid w:val="009949EF"/>
    <w:rsid w:val="00994B87"/>
    <w:rsid w:val="00994BBD"/>
    <w:rsid w:val="009A05C3"/>
    <w:rsid w:val="009A0A21"/>
    <w:rsid w:val="009A0A86"/>
    <w:rsid w:val="009A1749"/>
    <w:rsid w:val="009A28CC"/>
    <w:rsid w:val="009A374B"/>
    <w:rsid w:val="009A37C9"/>
    <w:rsid w:val="009A42B7"/>
    <w:rsid w:val="009A4E72"/>
    <w:rsid w:val="009A661A"/>
    <w:rsid w:val="009B6376"/>
    <w:rsid w:val="009B743C"/>
    <w:rsid w:val="009C01A2"/>
    <w:rsid w:val="009C7984"/>
    <w:rsid w:val="009D08C8"/>
    <w:rsid w:val="009D21C7"/>
    <w:rsid w:val="009D32BA"/>
    <w:rsid w:val="009D52CF"/>
    <w:rsid w:val="009D68D9"/>
    <w:rsid w:val="009D6EA1"/>
    <w:rsid w:val="009D7896"/>
    <w:rsid w:val="009D7ECF"/>
    <w:rsid w:val="009E045B"/>
    <w:rsid w:val="009E2C27"/>
    <w:rsid w:val="009E3641"/>
    <w:rsid w:val="009E5899"/>
    <w:rsid w:val="009E5D4A"/>
    <w:rsid w:val="009E71AA"/>
    <w:rsid w:val="009F5A4E"/>
    <w:rsid w:val="009F69AD"/>
    <w:rsid w:val="00A01EDA"/>
    <w:rsid w:val="00A03D8C"/>
    <w:rsid w:val="00A03F38"/>
    <w:rsid w:val="00A05AC5"/>
    <w:rsid w:val="00A07FEB"/>
    <w:rsid w:val="00A126FD"/>
    <w:rsid w:val="00A13BAA"/>
    <w:rsid w:val="00A13ED6"/>
    <w:rsid w:val="00A14790"/>
    <w:rsid w:val="00A150A1"/>
    <w:rsid w:val="00A16815"/>
    <w:rsid w:val="00A16DFB"/>
    <w:rsid w:val="00A174CB"/>
    <w:rsid w:val="00A17664"/>
    <w:rsid w:val="00A207D3"/>
    <w:rsid w:val="00A209EE"/>
    <w:rsid w:val="00A21AFB"/>
    <w:rsid w:val="00A22CFE"/>
    <w:rsid w:val="00A24E54"/>
    <w:rsid w:val="00A26FEA"/>
    <w:rsid w:val="00A27C99"/>
    <w:rsid w:val="00A27F12"/>
    <w:rsid w:val="00A27F17"/>
    <w:rsid w:val="00A305AA"/>
    <w:rsid w:val="00A30635"/>
    <w:rsid w:val="00A3090E"/>
    <w:rsid w:val="00A31C2B"/>
    <w:rsid w:val="00A321CF"/>
    <w:rsid w:val="00A33557"/>
    <w:rsid w:val="00A33887"/>
    <w:rsid w:val="00A42C01"/>
    <w:rsid w:val="00A42E00"/>
    <w:rsid w:val="00A4333E"/>
    <w:rsid w:val="00A44C1E"/>
    <w:rsid w:val="00A457C1"/>
    <w:rsid w:val="00A45913"/>
    <w:rsid w:val="00A47D17"/>
    <w:rsid w:val="00A50B8E"/>
    <w:rsid w:val="00A5154D"/>
    <w:rsid w:val="00A53EBF"/>
    <w:rsid w:val="00A5459E"/>
    <w:rsid w:val="00A5497C"/>
    <w:rsid w:val="00A54E71"/>
    <w:rsid w:val="00A5582B"/>
    <w:rsid w:val="00A5611E"/>
    <w:rsid w:val="00A561E7"/>
    <w:rsid w:val="00A56DDC"/>
    <w:rsid w:val="00A57BF8"/>
    <w:rsid w:val="00A60FD3"/>
    <w:rsid w:val="00A6134F"/>
    <w:rsid w:val="00A62407"/>
    <w:rsid w:val="00A63581"/>
    <w:rsid w:val="00A63CAC"/>
    <w:rsid w:val="00A64CAD"/>
    <w:rsid w:val="00A651D5"/>
    <w:rsid w:val="00A66A6E"/>
    <w:rsid w:val="00A67DD5"/>
    <w:rsid w:val="00A70D80"/>
    <w:rsid w:val="00A71752"/>
    <w:rsid w:val="00A71ABA"/>
    <w:rsid w:val="00A73382"/>
    <w:rsid w:val="00A74D6C"/>
    <w:rsid w:val="00A75224"/>
    <w:rsid w:val="00A75383"/>
    <w:rsid w:val="00A755D0"/>
    <w:rsid w:val="00A77F8C"/>
    <w:rsid w:val="00A844BE"/>
    <w:rsid w:val="00A85413"/>
    <w:rsid w:val="00A85A31"/>
    <w:rsid w:val="00A93CFB"/>
    <w:rsid w:val="00A93F3C"/>
    <w:rsid w:val="00A94443"/>
    <w:rsid w:val="00A969A8"/>
    <w:rsid w:val="00A96E81"/>
    <w:rsid w:val="00AA045E"/>
    <w:rsid w:val="00AA1B1A"/>
    <w:rsid w:val="00AA1F91"/>
    <w:rsid w:val="00AA2847"/>
    <w:rsid w:val="00AA2F13"/>
    <w:rsid w:val="00AA41E5"/>
    <w:rsid w:val="00AA4B90"/>
    <w:rsid w:val="00AA59FE"/>
    <w:rsid w:val="00AA5CBD"/>
    <w:rsid w:val="00AA763C"/>
    <w:rsid w:val="00AA764B"/>
    <w:rsid w:val="00AB058F"/>
    <w:rsid w:val="00AB0722"/>
    <w:rsid w:val="00AB1094"/>
    <w:rsid w:val="00AB12E2"/>
    <w:rsid w:val="00AB1548"/>
    <w:rsid w:val="00AB1CB2"/>
    <w:rsid w:val="00AB3649"/>
    <w:rsid w:val="00AB45DE"/>
    <w:rsid w:val="00AB524B"/>
    <w:rsid w:val="00AB5BE0"/>
    <w:rsid w:val="00AB66C1"/>
    <w:rsid w:val="00AB6714"/>
    <w:rsid w:val="00AB6804"/>
    <w:rsid w:val="00AC0048"/>
    <w:rsid w:val="00AC08AB"/>
    <w:rsid w:val="00AC1B9A"/>
    <w:rsid w:val="00AC5972"/>
    <w:rsid w:val="00AC5EA3"/>
    <w:rsid w:val="00AC71C8"/>
    <w:rsid w:val="00AD2D07"/>
    <w:rsid w:val="00AD343A"/>
    <w:rsid w:val="00AD4B48"/>
    <w:rsid w:val="00AD5283"/>
    <w:rsid w:val="00AD52A5"/>
    <w:rsid w:val="00AD74F2"/>
    <w:rsid w:val="00AD77C0"/>
    <w:rsid w:val="00AE03A8"/>
    <w:rsid w:val="00AE1076"/>
    <w:rsid w:val="00AE6234"/>
    <w:rsid w:val="00AF08A2"/>
    <w:rsid w:val="00AF36A0"/>
    <w:rsid w:val="00AF43B1"/>
    <w:rsid w:val="00AF5407"/>
    <w:rsid w:val="00AF68E0"/>
    <w:rsid w:val="00B01543"/>
    <w:rsid w:val="00B01806"/>
    <w:rsid w:val="00B037EB"/>
    <w:rsid w:val="00B03AC3"/>
    <w:rsid w:val="00B04F61"/>
    <w:rsid w:val="00B05AB8"/>
    <w:rsid w:val="00B06618"/>
    <w:rsid w:val="00B066C2"/>
    <w:rsid w:val="00B07AB7"/>
    <w:rsid w:val="00B10488"/>
    <w:rsid w:val="00B10C58"/>
    <w:rsid w:val="00B11A31"/>
    <w:rsid w:val="00B13368"/>
    <w:rsid w:val="00B1467D"/>
    <w:rsid w:val="00B20394"/>
    <w:rsid w:val="00B20D6A"/>
    <w:rsid w:val="00B215F2"/>
    <w:rsid w:val="00B2354D"/>
    <w:rsid w:val="00B23D0A"/>
    <w:rsid w:val="00B24813"/>
    <w:rsid w:val="00B24D6A"/>
    <w:rsid w:val="00B30751"/>
    <w:rsid w:val="00B310BD"/>
    <w:rsid w:val="00B31D51"/>
    <w:rsid w:val="00B31E0F"/>
    <w:rsid w:val="00B324EE"/>
    <w:rsid w:val="00B335DA"/>
    <w:rsid w:val="00B36B93"/>
    <w:rsid w:val="00B409AC"/>
    <w:rsid w:val="00B414B7"/>
    <w:rsid w:val="00B42251"/>
    <w:rsid w:val="00B4280D"/>
    <w:rsid w:val="00B44F75"/>
    <w:rsid w:val="00B475AB"/>
    <w:rsid w:val="00B47C56"/>
    <w:rsid w:val="00B47DDB"/>
    <w:rsid w:val="00B51BC5"/>
    <w:rsid w:val="00B5479B"/>
    <w:rsid w:val="00B556B0"/>
    <w:rsid w:val="00B55B13"/>
    <w:rsid w:val="00B56D1E"/>
    <w:rsid w:val="00B56EB4"/>
    <w:rsid w:val="00B601C4"/>
    <w:rsid w:val="00B60AD6"/>
    <w:rsid w:val="00B61073"/>
    <w:rsid w:val="00B619AE"/>
    <w:rsid w:val="00B624AB"/>
    <w:rsid w:val="00B62F0D"/>
    <w:rsid w:val="00B7168E"/>
    <w:rsid w:val="00B72FF0"/>
    <w:rsid w:val="00B73756"/>
    <w:rsid w:val="00B74146"/>
    <w:rsid w:val="00B77B90"/>
    <w:rsid w:val="00B77F79"/>
    <w:rsid w:val="00B8189B"/>
    <w:rsid w:val="00B84178"/>
    <w:rsid w:val="00B85961"/>
    <w:rsid w:val="00B878BE"/>
    <w:rsid w:val="00B90078"/>
    <w:rsid w:val="00B92013"/>
    <w:rsid w:val="00B94F7D"/>
    <w:rsid w:val="00B955BE"/>
    <w:rsid w:val="00BA0702"/>
    <w:rsid w:val="00BA3A3A"/>
    <w:rsid w:val="00BA5E1D"/>
    <w:rsid w:val="00BA6320"/>
    <w:rsid w:val="00BA6AAE"/>
    <w:rsid w:val="00BA791B"/>
    <w:rsid w:val="00BB0452"/>
    <w:rsid w:val="00BB0A41"/>
    <w:rsid w:val="00BB14A2"/>
    <w:rsid w:val="00BB1D99"/>
    <w:rsid w:val="00BB29A6"/>
    <w:rsid w:val="00BB2B3D"/>
    <w:rsid w:val="00BB3239"/>
    <w:rsid w:val="00BB378A"/>
    <w:rsid w:val="00BB3B5D"/>
    <w:rsid w:val="00BB5028"/>
    <w:rsid w:val="00BC1318"/>
    <w:rsid w:val="00BC2C68"/>
    <w:rsid w:val="00BC3521"/>
    <w:rsid w:val="00BC39E0"/>
    <w:rsid w:val="00BC4CCB"/>
    <w:rsid w:val="00BC4E96"/>
    <w:rsid w:val="00BD0ADC"/>
    <w:rsid w:val="00BD0DCC"/>
    <w:rsid w:val="00BD19B3"/>
    <w:rsid w:val="00BD1B1B"/>
    <w:rsid w:val="00BD1E9E"/>
    <w:rsid w:val="00BD3DDC"/>
    <w:rsid w:val="00BD56F8"/>
    <w:rsid w:val="00BD5AB7"/>
    <w:rsid w:val="00BD603D"/>
    <w:rsid w:val="00BD68E1"/>
    <w:rsid w:val="00BE26F6"/>
    <w:rsid w:val="00BE297C"/>
    <w:rsid w:val="00BE5BE6"/>
    <w:rsid w:val="00BE5CB5"/>
    <w:rsid w:val="00BE796B"/>
    <w:rsid w:val="00BE7A0E"/>
    <w:rsid w:val="00BF140E"/>
    <w:rsid w:val="00BF2BFE"/>
    <w:rsid w:val="00BF2C31"/>
    <w:rsid w:val="00BF2C9B"/>
    <w:rsid w:val="00BF3629"/>
    <w:rsid w:val="00BF6602"/>
    <w:rsid w:val="00BF7036"/>
    <w:rsid w:val="00BF7F13"/>
    <w:rsid w:val="00C00771"/>
    <w:rsid w:val="00C02719"/>
    <w:rsid w:val="00C033BD"/>
    <w:rsid w:val="00C04CE2"/>
    <w:rsid w:val="00C11AF2"/>
    <w:rsid w:val="00C11C0B"/>
    <w:rsid w:val="00C133CD"/>
    <w:rsid w:val="00C13C84"/>
    <w:rsid w:val="00C21A96"/>
    <w:rsid w:val="00C21C65"/>
    <w:rsid w:val="00C223F2"/>
    <w:rsid w:val="00C2250E"/>
    <w:rsid w:val="00C2269D"/>
    <w:rsid w:val="00C24183"/>
    <w:rsid w:val="00C24593"/>
    <w:rsid w:val="00C246E3"/>
    <w:rsid w:val="00C25AC4"/>
    <w:rsid w:val="00C27C56"/>
    <w:rsid w:val="00C30DE9"/>
    <w:rsid w:val="00C30E34"/>
    <w:rsid w:val="00C30EFC"/>
    <w:rsid w:val="00C32907"/>
    <w:rsid w:val="00C35267"/>
    <w:rsid w:val="00C3654A"/>
    <w:rsid w:val="00C36851"/>
    <w:rsid w:val="00C41A9B"/>
    <w:rsid w:val="00C445DA"/>
    <w:rsid w:val="00C44765"/>
    <w:rsid w:val="00C46DF7"/>
    <w:rsid w:val="00C46E30"/>
    <w:rsid w:val="00C46EEC"/>
    <w:rsid w:val="00C47D73"/>
    <w:rsid w:val="00C515EA"/>
    <w:rsid w:val="00C54378"/>
    <w:rsid w:val="00C56E95"/>
    <w:rsid w:val="00C573C3"/>
    <w:rsid w:val="00C57E7D"/>
    <w:rsid w:val="00C60D87"/>
    <w:rsid w:val="00C626FA"/>
    <w:rsid w:val="00C64CFE"/>
    <w:rsid w:val="00C67120"/>
    <w:rsid w:val="00C7047A"/>
    <w:rsid w:val="00C7049D"/>
    <w:rsid w:val="00C706FF"/>
    <w:rsid w:val="00C70B34"/>
    <w:rsid w:val="00C71E25"/>
    <w:rsid w:val="00C72BE8"/>
    <w:rsid w:val="00C74BDA"/>
    <w:rsid w:val="00C77647"/>
    <w:rsid w:val="00C7784C"/>
    <w:rsid w:val="00C77FEE"/>
    <w:rsid w:val="00C80318"/>
    <w:rsid w:val="00C811E9"/>
    <w:rsid w:val="00C848C2"/>
    <w:rsid w:val="00C85378"/>
    <w:rsid w:val="00C85CC1"/>
    <w:rsid w:val="00C87A78"/>
    <w:rsid w:val="00C9004B"/>
    <w:rsid w:val="00C90097"/>
    <w:rsid w:val="00C90E85"/>
    <w:rsid w:val="00C910B1"/>
    <w:rsid w:val="00C92DD8"/>
    <w:rsid w:val="00C96002"/>
    <w:rsid w:val="00C9795B"/>
    <w:rsid w:val="00CA5ED0"/>
    <w:rsid w:val="00CA672D"/>
    <w:rsid w:val="00CA6FCF"/>
    <w:rsid w:val="00CA7A78"/>
    <w:rsid w:val="00CA7D40"/>
    <w:rsid w:val="00CB2E13"/>
    <w:rsid w:val="00CB51B6"/>
    <w:rsid w:val="00CB58C0"/>
    <w:rsid w:val="00CB62A9"/>
    <w:rsid w:val="00CB7A0B"/>
    <w:rsid w:val="00CC0485"/>
    <w:rsid w:val="00CC0FB4"/>
    <w:rsid w:val="00CC2673"/>
    <w:rsid w:val="00CC38DF"/>
    <w:rsid w:val="00CC40EE"/>
    <w:rsid w:val="00CC69EB"/>
    <w:rsid w:val="00CD1553"/>
    <w:rsid w:val="00CD36F1"/>
    <w:rsid w:val="00CD37E0"/>
    <w:rsid w:val="00CD4B69"/>
    <w:rsid w:val="00CD4D6C"/>
    <w:rsid w:val="00CD7447"/>
    <w:rsid w:val="00CD7DB2"/>
    <w:rsid w:val="00CE0976"/>
    <w:rsid w:val="00CE0BBF"/>
    <w:rsid w:val="00CE30AA"/>
    <w:rsid w:val="00CE4E2D"/>
    <w:rsid w:val="00CE4ECB"/>
    <w:rsid w:val="00CE6CF1"/>
    <w:rsid w:val="00CE7573"/>
    <w:rsid w:val="00CF0CA1"/>
    <w:rsid w:val="00CF15F3"/>
    <w:rsid w:val="00CF3618"/>
    <w:rsid w:val="00CF3766"/>
    <w:rsid w:val="00CF3902"/>
    <w:rsid w:val="00CF5DB2"/>
    <w:rsid w:val="00CF780C"/>
    <w:rsid w:val="00D0056E"/>
    <w:rsid w:val="00D0177C"/>
    <w:rsid w:val="00D0369F"/>
    <w:rsid w:val="00D05675"/>
    <w:rsid w:val="00D0600A"/>
    <w:rsid w:val="00D06604"/>
    <w:rsid w:val="00D0742E"/>
    <w:rsid w:val="00D10E8E"/>
    <w:rsid w:val="00D112C1"/>
    <w:rsid w:val="00D1242C"/>
    <w:rsid w:val="00D12838"/>
    <w:rsid w:val="00D1404C"/>
    <w:rsid w:val="00D1405D"/>
    <w:rsid w:val="00D14EB0"/>
    <w:rsid w:val="00D15AC7"/>
    <w:rsid w:val="00D16991"/>
    <w:rsid w:val="00D215CE"/>
    <w:rsid w:val="00D23709"/>
    <w:rsid w:val="00D238D3"/>
    <w:rsid w:val="00D25603"/>
    <w:rsid w:val="00D25894"/>
    <w:rsid w:val="00D26154"/>
    <w:rsid w:val="00D27378"/>
    <w:rsid w:val="00D306D5"/>
    <w:rsid w:val="00D31845"/>
    <w:rsid w:val="00D326F9"/>
    <w:rsid w:val="00D33ED9"/>
    <w:rsid w:val="00D351C9"/>
    <w:rsid w:val="00D3544A"/>
    <w:rsid w:val="00D377E5"/>
    <w:rsid w:val="00D37C6B"/>
    <w:rsid w:val="00D42498"/>
    <w:rsid w:val="00D4285D"/>
    <w:rsid w:val="00D42ACC"/>
    <w:rsid w:val="00D43862"/>
    <w:rsid w:val="00D4392A"/>
    <w:rsid w:val="00D44189"/>
    <w:rsid w:val="00D458C3"/>
    <w:rsid w:val="00D464E6"/>
    <w:rsid w:val="00D466EF"/>
    <w:rsid w:val="00D47A46"/>
    <w:rsid w:val="00D51696"/>
    <w:rsid w:val="00D51F8F"/>
    <w:rsid w:val="00D52B80"/>
    <w:rsid w:val="00D535F7"/>
    <w:rsid w:val="00D537E1"/>
    <w:rsid w:val="00D53834"/>
    <w:rsid w:val="00D53FD9"/>
    <w:rsid w:val="00D57E57"/>
    <w:rsid w:val="00D60416"/>
    <w:rsid w:val="00D6298A"/>
    <w:rsid w:val="00D63E1B"/>
    <w:rsid w:val="00D647A3"/>
    <w:rsid w:val="00D66472"/>
    <w:rsid w:val="00D7569E"/>
    <w:rsid w:val="00D75750"/>
    <w:rsid w:val="00D77612"/>
    <w:rsid w:val="00D77C4F"/>
    <w:rsid w:val="00D8092B"/>
    <w:rsid w:val="00D809CC"/>
    <w:rsid w:val="00D81A1E"/>
    <w:rsid w:val="00D84309"/>
    <w:rsid w:val="00D85BDD"/>
    <w:rsid w:val="00D87562"/>
    <w:rsid w:val="00D90338"/>
    <w:rsid w:val="00D914BA"/>
    <w:rsid w:val="00D914D9"/>
    <w:rsid w:val="00D94145"/>
    <w:rsid w:val="00D9422E"/>
    <w:rsid w:val="00D9575E"/>
    <w:rsid w:val="00D9588F"/>
    <w:rsid w:val="00D95A6B"/>
    <w:rsid w:val="00D969C9"/>
    <w:rsid w:val="00D974B0"/>
    <w:rsid w:val="00D97A7C"/>
    <w:rsid w:val="00D97C7F"/>
    <w:rsid w:val="00D97D06"/>
    <w:rsid w:val="00D97D15"/>
    <w:rsid w:val="00DA1CEF"/>
    <w:rsid w:val="00DA2A2A"/>
    <w:rsid w:val="00DA4F39"/>
    <w:rsid w:val="00DA76CF"/>
    <w:rsid w:val="00DB1AF1"/>
    <w:rsid w:val="00DB4112"/>
    <w:rsid w:val="00DB503B"/>
    <w:rsid w:val="00DB5596"/>
    <w:rsid w:val="00DC17BF"/>
    <w:rsid w:val="00DC295A"/>
    <w:rsid w:val="00DC2DE1"/>
    <w:rsid w:val="00DC3282"/>
    <w:rsid w:val="00DC3641"/>
    <w:rsid w:val="00DC38D2"/>
    <w:rsid w:val="00DC6444"/>
    <w:rsid w:val="00DC7FBF"/>
    <w:rsid w:val="00DD00BB"/>
    <w:rsid w:val="00DD05AB"/>
    <w:rsid w:val="00DD2520"/>
    <w:rsid w:val="00DD5221"/>
    <w:rsid w:val="00DD5E3A"/>
    <w:rsid w:val="00DD608A"/>
    <w:rsid w:val="00DD7850"/>
    <w:rsid w:val="00DE1DBE"/>
    <w:rsid w:val="00DE229D"/>
    <w:rsid w:val="00DE24BD"/>
    <w:rsid w:val="00DE3199"/>
    <w:rsid w:val="00DE4D30"/>
    <w:rsid w:val="00DE7640"/>
    <w:rsid w:val="00DF2CAE"/>
    <w:rsid w:val="00DF4846"/>
    <w:rsid w:val="00DF5172"/>
    <w:rsid w:val="00DF57C8"/>
    <w:rsid w:val="00DF5A5F"/>
    <w:rsid w:val="00DF5BB0"/>
    <w:rsid w:val="00DF64A9"/>
    <w:rsid w:val="00DF7ABA"/>
    <w:rsid w:val="00E00006"/>
    <w:rsid w:val="00E00A01"/>
    <w:rsid w:val="00E014FC"/>
    <w:rsid w:val="00E01BF1"/>
    <w:rsid w:val="00E039BB"/>
    <w:rsid w:val="00E04242"/>
    <w:rsid w:val="00E04B38"/>
    <w:rsid w:val="00E05B40"/>
    <w:rsid w:val="00E07C08"/>
    <w:rsid w:val="00E101FA"/>
    <w:rsid w:val="00E102C9"/>
    <w:rsid w:val="00E1054E"/>
    <w:rsid w:val="00E108A3"/>
    <w:rsid w:val="00E13691"/>
    <w:rsid w:val="00E139DD"/>
    <w:rsid w:val="00E14453"/>
    <w:rsid w:val="00E15D13"/>
    <w:rsid w:val="00E17946"/>
    <w:rsid w:val="00E2235D"/>
    <w:rsid w:val="00E223D7"/>
    <w:rsid w:val="00E23BEF"/>
    <w:rsid w:val="00E240A9"/>
    <w:rsid w:val="00E26F3F"/>
    <w:rsid w:val="00E27E75"/>
    <w:rsid w:val="00E32049"/>
    <w:rsid w:val="00E3276C"/>
    <w:rsid w:val="00E32DE0"/>
    <w:rsid w:val="00E33EDE"/>
    <w:rsid w:val="00E343E2"/>
    <w:rsid w:val="00E35BEF"/>
    <w:rsid w:val="00E36189"/>
    <w:rsid w:val="00E36897"/>
    <w:rsid w:val="00E37114"/>
    <w:rsid w:val="00E37C78"/>
    <w:rsid w:val="00E40EBB"/>
    <w:rsid w:val="00E417AE"/>
    <w:rsid w:val="00E41B11"/>
    <w:rsid w:val="00E43644"/>
    <w:rsid w:val="00E44583"/>
    <w:rsid w:val="00E44CA1"/>
    <w:rsid w:val="00E45630"/>
    <w:rsid w:val="00E476E9"/>
    <w:rsid w:val="00E50BA8"/>
    <w:rsid w:val="00E510E5"/>
    <w:rsid w:val="00E52245"/>
    <w:rsid w:val="00E52AAC"/>
    <w:rsid w:val="00E552B9"/>
    <w:rsid w:val="00E5558C"/>
    <w:rsid w:val="00E557F0"/>
    <w:rsid w:val="00E61020"/>
    <w:rsid w:val="00E610E5"/>
    <w:rsid w:val="00E6476D"/>
    <w:rsid w:val="00E709A8"/>
    <w:rsid w:val="00E7166D"/>
    <w:rsid w:val="00E7294A"/>
    <w:rsid w:val="00E73BB0"/>
    <w:rsid w:val="00E74F30"/>
    <w:rsid w:val="00E754D6"/>
    <w:rsid w:val="00E7784A"/>
    <w:rsid w:val="00E8085D"/>
    <w:rsid w:val="00E8110D"/>
    <w:rsid w:val="00E814BC"/>
    <w:rsid w:val="00E8301C"/>
    <w:rsid w:val="00E83605"/>
    <w:rsid w:val="00E84494"/>
    <w:rsid w:val="00E846EF"/>
    <w:rsid w:val="00E8569D"/>
    <w:rsid w:val="00E87351"/>
    <w:rsid w:val="00E87541"/>
    <w:rsid w:val="00E87F79"/>
    <w:rsid w:val="00E90549"/>
    <w:rsid w:val="00E91384"/>
    <w:rsid w:val="00E91D0A"/>
    <w:rsid w:val="00E92DCD"/>
    <w:rsid w:val="00E92F13"/>
    <w:rsid w:val="00E92F94"/>
    <w:rsid w:val="00E934C3"/>
    <w:rsid w:val="00E94551"/>
    <w:rsid w:val="00E94FE5"/>
    <w:rsid w:val="00E95198"/>
    <w:rsid w:val="00E95B79"/>
    <w:rsid w:val="00E974D5"/>
    <w:rsid w:val="00E97B4C"/>
    <w:rsid w:val="00EA10B8"/>
    <w:rsid w:val="00EA3A30"/>
    <w:rsid w:val="00EA3EAA"/>
    <w:rsid w:val="00EA51EC"/>
    <w:rsid w:val="00EA6B42"/>
    <w:rsid w:val="00EB0066"/>
    <w:rsid w:val="00EB0EB8"/>
    <w:rsid w:val="00EB14BF"/>
    <w:rsid w:val="00EB3D70"/>
    <w:rsid w:val="00EB4720"/>
    <w:rsid w:val="00EB482D"/>
    <w:rsid w:val="00EB6B9C"/>
    <w:rsid w:val="00EB7FB4"/>
    <w:rsid w:val="00EB7FC0"/>
    <w:rsid w:val="00EC05F8"/>
    <w:rsid w:val="00EC149A"/>
    <w:rsid w:val="00EC2D78"/>
    <w:rsid w:val="00EC37AD"/>
    <w:rsid w:val="00EC3C55"/>
    <w:rsid w:val="00EC43A9"/>
    <w:rsid w:val="00EC4B36"/>
    <w:rsid w:val="00EC5250"/>
    <w:rsid w:val="00EC5CA6"/>
    <w:rsid w:val="00ED05F5"/>
    <w:rsid w:val="00ED0E57"/>
    <w:rsid w:val="00ED271C"/>
    <w:rsid w:val="00ED38B2"/>
    <w:rsid w:val="00ED3908"/>
    <w:rsid w:val="00ED3DF6"/>
    <w:rsid w:val="00ED3FA3"/>
    <w:rsid w:val="00ED674A"/>
    <w:rsid w:val="00ED74C6"/>
    <w:rsid w:val="00EE00DE"/>
    <w:rsid w:val="00EE3F40"/>
    <w:rsid w:val="00EE64AF"/>
    <w:rsid w:val="00EE6705"/>
    <w:rsid w:val="00EE6C55"/>
    <w:rsid w:val="00EE7556"/>
    <w:rsid w:val="00EF23AE"/>
    <w:rsid w:val="00EF3277"/>
    <w:rsid w:val="00EF3AE2"/>
    <w:rsid w:val="00EF4B96"/>
    <w:rsid w:val="00EF573F"/>
    <w:rsid w:val="00EF5BA4"/>
    <w:rsid w:val="00EF5DB3"/>
    <w:rsid w:val="00EF6DDD"/>
    <w:rsid w:val="00F002E3"/>
    <w:rsid w:val="00F00420"/>
    <w:rsid w:val="00F00839"/>
    <w:rsid w:val="00F012FA"/>
    <w:rsid w:val="00F023F5"/>
    <w:rsid w:val="00F05DA2"/>
    <w:rsid w:val="00F07230"/>
    <w:rsid w:val="00F120CC"/>
    <w:rsid w:val="00F15872"/>
    <w:rsid w:val="00F16753"/>
    <w:rsid w:val="00F1794F"/>
    <w:rsid w:val="00F20D9A"/>
    <w:rsid w:val="00F2145C"/>
    <w:rsid w:val="00F24B87"/>
    <w:rsid w:val="00F253B3"/>
    <w:rsid w:val="00F256F8"/>
    <w:rsid w:val="00F26607"/>
    <w:rsid w:val="00F279D8"/>
    <w:rsid w:val="00F308B6"/>
    <w:rsid w:val="00F313FE"/>
    <w:rsid w:val="00F344AA"/>
    <w:rsid w:val="00F35C3D"/>
    <w:rsid w:val="00F440AC"/>
    <w:rsid w:val="00F44268"/>
    <w:rsid w:val="00F45127"/>
    <w:rsid w:val="00F455E0"/>
    <w:rsid w:val="00F4562D"/>
    <w:rsid w:val="00F47784"/>
    <w:rsid w:val="00F52E35"/>
    <w:rsid w:val="00F5676C"/>
    <w:rsid w:val="00F57E2C"/>
    <w:rsid w:val="00F612D0"/>
    <w:rsid w:val="00F61B12"/>
    <w:rsid w:val="00F61F90"/>
    <w:rsid w:val="00F62558"/>
    <w:rsid w:val="00F66E5A"/>
    <w:rsid w:val="00F672FF"/>
    <w:rsid w:val="00F7018E"/>
    <w:rsid w:val="00F71BD2"/>
    <w:rsid w:val="00F7585B"/>
    <w:rsid w:val="00F7689D"/>
    <w:rsid w:val="00F76A69"/>
    <w:rsid w:val="00F77785"/>
    <w:rsid w:val="00F7789B"/>
    <w:rsid w:val="00F77AB0"/>
    <w:rsid w:val="00F803D7"/>
    <w:rsid w:val="00F80EDD"/>
    <w:rsid w:val="00F8182E"/>
    <w:rsid w:val="00F8210D"/>
    <w:rsid w:val="00F82776"/>
    <w:rsid w:val="00F82B74"/>
    <w:rsid w:val="00F837D3"/>
    <w:rsid w:val="00F85AB0"/>
    <w:rsid w:val="00F86417"/>
    <w:rsid w:val="00F8700B"/>
    <w:rsid w:val="00F90BDC"/>
    <w:rsid w:val="00F91824"/>
    <w:rsid w:val="00F920FF"/>
    <w:rsid w:val="00F92327"/>
    <w:rsid w:val="00F959EB"/>
    <w:rsid w:val="00F97BF5"/>
    <w:rsid w:val="00FA1440"/>
    <w:rsid w:val="00FA1895"/>
    <w:rsid w:val="00FA2070"/>
    <w:rsid w:val="00FA49CF"/>
    <w:rsid w:val="00FA5987"/>
    <w:rsid w:val="00FA626D"/>
    <w:rsid w:val="00FA76D3"/>
    <w:rsid w:val="00FA7F58"/>
    <w:rsid w:val="00FB0906"/>
    <w:rsid w:val="00FB197B"/>
    <w:rsid w:val="00FB2BBB"/>
    <w:rsid w:val="00FB3E96"/>
    <w:rsid w:val="00FB42E2"/>
    <w:rsid w:val="00FB535A"/>
    <w:rsid w:val="00FB5700"/>
    <w:rsid w:val="00FB5AD3"/>
    <w:rsid w:val="00FB658D"/>
    <w:rsid w:val="00FB6816"/>
    <w:rsid w:val="00FB77DC"/>
    <w:rsid w:val="00FB7BC1"/>
    <w:rsid w:val="00FB7C11"/>
    <w:rsid w:val="00FC00E6"/>
    <w:rsid w:val="00FC1706"/>
    <w:rsid w:val="00FC216B"/>
    <w:rsid w:val="00FD098D"/>
    <w:rsid w:val="00FD0E4A"/>
    <w:rsid w:val="00FD23DA"/>
    <w:rsid w:val="00FD2508"/>
    <w:rsid w:val="00FD41E6"/>
    <w:rsid w:val="00FD4D61"/>
    <w:rsid w:val="00FE35B8"/>
    <w:rsid w:val="00FE3FB1"/>
    <w:rsid w:val="00FE4890"/>
    <w:rsid w:val="00FE4D59"/>
    <w:rsid w:val="00FE6B25"/>
    <w:rsid w:val="00FE7C37"/>
    <w:rsid w:val="00FF000E"/>
    <w:rsid w:val="00FF1417"/>
    <w:rsid w:val="00FF15DF"/>
    <w:rsid w:val="00FF32CD"/>
    <w:rsid w:val="00FF33D7"/>
    <w:rsid w:val="00FF3835"/>
    <w:rsid w:val="00FF7000"/>
    <w:rsid w:val="00FF75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3893FED"/>
  <w15:docId w15:val="{A31CB7C2-9E4C-44BE-9126-A2905F1D3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pPr>
      <w:widowControl w:val="0"/>
      <w:jc w:val="both"/>
    </w:pPr>
    <w:rPr>
      <w:kern w:val="2"/>
      <w:sz w:val="21"/>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1"/>
    <w:link w:val="a6"/>
    <w:uiPriority w:val="99"/>
    <w:rsid w:val="00012E77"/>
    <w:pPr>
      <w:tabs>
        <w:tab w:val="center" w:pos="4252"/>
        <w:tab w:val="right" w:pos="8504"/>
      </w:tabs>
      <w:snapToGrid w:val="0"/>
    </w:pPr>
  </w:style>
  <w:style w:type="character" w:styleId="a7">
    <w:name w:val="page number"/>
    <w:basedOn w:val="a2"/>
    <w:rsid w:val="00012E77"/>
  </w:style>
  <w:style w:type="paragraph" w:styleId="a8">
    <w:name w:val="header"/>
    <w:basedOn w:val="a1"/>
    <w:rsid w:val="00012E77"/>
    <w:pPr>
      <w:tabs>
        <w:tab w:val="center" w:pos="4252"/>
        <w:tab w:val="right" w:pos="8504"/>
      </w:tabs>
      <w:snapToGrid w:val="0"/>
    </w:pPr>
  </w:style>
  <w:style w:type="character" w:styleId="a9">
    <w:name w:val="Hyperlink"/>
    <w:rsid w:val="000673DD"/>
    <w:rPr>
      <w:color w:val="0000FF"/>
      <w:u w:val="single"/>
    </w:rPr>
  </w:style>
  <w:style w:type="character" w:customStyle="1" w:styleId="booktitle">
    <w:name w:val="booktitle"/>
    <w:basedOn w:val="a2"/>
    <w:rsid w:val="00237D10"/>
  </w:style>
  <w:style w:type="character" w:styleId="aa">
    <w:name w:val="annotation reference"/>
    <w:semiHidden/>
    <w:rsid w:val="007A1610"/>
    <w:rPr>
      <w:sz w:val="18"/>
      <w:szCs w:val="18"/>
    </w:rPr>
  </w:style>
  <w:style w:type="paragraph" w:styleId="ab">
    <w:name w:val="annotation text"/>
    <w:basedOn w:val="a1"/>
    <w:semiHidden/>
    <w:rsid w:val="007A1610"/>
    <w:pPr>
      <w:jc w:val="left"/>
    </w:pPr>
  </w:style>
  <w:style w:type="paragraph" w:styleId="ac">
    <w:name w:val="annotation subject"/>
    <w:basedOn w:val="ab"/>
    <w:next w:val="ab"/>
    <w:semiHidden/>
    <w:rsid w:val="007A1610"/>
    <w:rPr>
      <w:b/>
      <w:bCs/>
    </w:rPr>
  </w:style>
  <w:style w:type="paragraph" w:styleId="ad">
    <w:name w:val="Balloon Text"/>
    <w:basedOn w:val="a1"/>
    <w:semiHidden/>
    <w:rsid w:val="007A1610"/>
    <w:rPr>
      <w:rFonts w:ascii="Arial" w:eastAsia="ＭＳ ゴシック" w:hAnsi="Arial"/>
      <w:sz w:val="18"/>
      <w:szCs w:val="18"/>
    </w:rPr>
  </w:style>
  <w:style w:type="paragraph" w:customStyle="1" w:styleId="ae">
    <w:name w:val="一太郎"/>
    <w:rsid w:val="00531AD2"/>
    <w:pPr>
      <w:widowControl w:val="0"/>
      <w:wordWrap w:val="0"/>
      <w:autoSpaceDE w:val="0"/>
      <w:autoSpaceDN w:val="0"/>
      <w:adjustRightInd w:val="0"/>
      <w:spacing w:line="318" w:lineRule="exact"/>
      <w:jc w:val="both"/>
    </w:pPr>
    <w:rPr>
      <w:rFonts w:cs="ＭＳ 明朝"/>
      <w:spacing w:val="-3"/>
      <w:sz w:val="16"/>
      <w:szCs w:val="16"/>
    </w:rPr>
  </w:style>
  <w:style w:type="table" w:styleId="af">
    <w:name w:val="Table Grid"/>
    <w:basedOn w:val="a3"/>
    <w:rsid w:val="0012255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Document Map"/>
    <w:basedOn w:val="a1"/>
    <w:semiHidden/>
    <w:rsid w:val="00861EBB"/>
    <w:pPr>
      <w:shd w:val="clear" w:color="auto" w:fill="000080"/>
    </w:pPr>
    <w:rPr>
      <w:rFonts w:ascii="Arial" w:eastAsia="ＭＳ ゴシック" w:hAnsi="Arial"/>
    </w:rPr>
  </w:style>
  <w:style w:type="paragraph" w:customStyle="1" w:styleId="af1">
    <w:name w:val="タイトル"/>
    <w:basedOn w:val="a1"/>
    <w:link w:val="af2"/>
    <w:qFormat/>
    <w:rsid w:val="00B10488"/>
    <w:pPr>
      <w:jc w:val="center"/>
    </w:pPr>
    <w:rPr>
      <w:sz w:val="28"/>
      <w:szCs w:val="28"/>
    </w:rPr>
  </w:style>
  <w:style w:type="paragraph" w:customStyle="1" w:styleId="af3">
    <w:name w:val="サブタイトル"/>
    <w:basedOn w:val="a1"/>
    <w:link w:val="af4"/>
    <w:qFormat/>
    <w:rsid w:val="00B10488"/>
    <w:pPr>
      <w:jc w:val="center"/>
    </w:pPr>
    <w:rPr>
      <w:sz w:val="24"/>
    </w:rPr>
  </w:style>
  <w:style w:type="character" w:customStyle="1" w:styleId="af2">
    <w:name w:val="タイトル (文字)"/>
    <w:link w:val="af1"/>
    <w:rsid w:val="00B10488"/>
    <w:rPr>
      <w:kern w:val="2"/>
      <w:sz w:val="28"/>
      <w:szCs w:val="28"/>
    </w:rPr>
  </w:style>
  <w:style w:type="paragraph" w:customStyle="1" w:styleId="af5">
    <w:name w:val="所属"/>
    <w:basedOn w:val="a1"/>
    <w:link w:val="af6"/>
    <w:qFormat/>
    <w:rsid w:val="00B10488"/>
    <w:pPr>
      <w:wordWrap w:val="0"/>
      <w:jc w:val="right"/>
    </w:pPr>
    <w:rPr>
      <w:rFonts w:ascii="ＭＳ ゴシック" w:eastAsia="ＭＳ ゴシック" w:hAnsi="ＭＳ ゴシック"/>
      <w:szCs w:val="21"/>
    </w:rPr>
  </w:style>
  <w:style w:type="character" w:customStyle="1" w:styleId="af4">
    <w:name w:val="サブタイトル (文字)"/>
    <w:link w:val="af3"/>
    <w:rsid w:val="00B10488"/>
    <w:rPr>
      <w:kern w:val="2"/>
      <w:sz w:val="24"/>
      <w:szCs w:val="24"/>
    </w:rPr>
  </w:style>
  <w:style w:type="paragraph" w:customStyle="1" w:styleId="af7">
    <w:name w:val="名前"/>
    <w:basedOn w:val="a1"/>
    <w:link w:val="af8"/>
    <w:qFormat/>
    <w:rsid w:val="00B10488"/>
    <w:pPr>
      <w:wordWrap w:val="0"/>
      <w:jc w:val="right"/>
    </w:pPr>
    <w:rPr>
      <w:sz w:val="24"/>
    </w:rPr>
  </w:style>
  <w:style w:type="character" w:customStyle="1" w:styleId="af6">
    <w:name w:val="所属 (文字)"/>
    <w:link w:val="af5"/>
    <w:rsid w:val="00B10488"/>
    <w:rPr>
      <w:rFonts w:ascii="ＭＳ ゴシック" w:eastAsia="ＭＳ ゴシック" w:hAnsi="ＭＳ ゴシック"/>
      <w:kern w:val="2"/>
      <w:sz w:val="21"/>
      <w:szCs w:val="21"/>
    </w:rPr>
  </w:style>
  <w:style w:type="paragraph" w:customStyle="1" w:styleId="a0">
    <w:name w:val="章タイトル"/>
    <w:basedOn w:val="a1"/>
    <w:link w:val="af9"/>
    <w:qFormat/>
    <w:rsid w:val="00E240A9"/>
    <w:pPr>
      <w:numPr>
        <w:numId w:val="12"/>
      </w:numPr>
      <w:outlineLvl w:val="0"/>
    </w:pPr>
    <w:rPr>
      <w:rFonts w:ascii="ＭＳ ゴシック" w:eastAsia="ＭＳ ゴシック" w:hAnsi="ＭＳ ゴシック"/>
    </w:rPr>
  </w:style>
  <w:style w:type="character" w:customStyle="1" w:styleId="af8">
    <w:name w:val="名前 (文字)"/>
    <w:link w:val="af7"/>
    <w:rsid w:val="00B10488"/>
    <w:rPr>
      <w:kern w:val="2"/>
      <w:sz w:val="24"/>
      <w:szCs w:val="24"/>
    </w:rPr>
  </w:style>
  <w:style w:type="paragraph" w:customStyle="1" w:styleId="a">
    <w:name w:val="節タイトル"/>
    <w:basedOn w:val="a1"/>
    <w:link w:val="afa"/>
    <w:qFormat/>
    <w:rsid w:val="00BB3B5D"/>
    <w:pPr>
      <w:numPr>
        <w:numId w:val="15"/>
      </w:numPr>
      <w:outlineLvl w:val="0"/>
    </w:pPr>
    <w:rPr>
      <w:rFonts w:ascii="ＭＳ 明朝" w:hAnsi="ＭＳ 明朝"/>
      <w:color w:val="000000"/>
    </w:rPr>
  </w:style>
  <w:style w:type="paragraph" w:customStyle="1" w:styleId="afb">
    <w:name w:val="英文サマリー"/>
    <w:basedOn w:val="a1"/>
    <w:link w:val="afc"/>
    <w:rsid w:val="00470A96"/>
    <w:rPr>
      <w:sz w:val="20"/>
      <w:szCs w:val="20"/>
      <w:shd w:val="pct15" w:color="auto" w:fill="FFFFFF"/>
    </w:rPr>
  </w:style>
  <w:style w:type="paragraph" w:customStyle="1" w:styleId="J0">
    <w:name w:val="本文J"/>
    <w:basedOn w:val="a1"/>
    <w:link w:val="J1"/>
    <w:qFormat/>
    <w:rsid w:val="00C90097"/>
    <w:pPr>
      <w:ind w:firstLineChars="100" w:firstLine="197"/>
    </w:pPr>
  </w:style>
  <w:style w:type="character" w:customStyle="1" w:styleId="afa">
    <w:name w:val="節タイトル (文字)"/>
    <w:link w:val="a"/>
    <w:rsid w:val="00BB3B5D"/>
    <w:rPr>
      <w:rFonts w:ascii="ＭＳ 明朝" w:hAnsi="ＭＳ 明朝"/>
      <w:color w:val="000000"/>
      <w:kern w:val="2"/>
      <w:sz w:val="21"/>
      <w:szCs w:val="24"/>
    </w:rPr>
  </w:style>
  <w:style w:type="paragraph" w:customStyle="1" w:styleId="afd">
    <w:name w:val="項目@本文内"/>
    <w:basedOn w:val="J0"/>
    <w:link w:val="afe"/>
    <w:qFormat/>
    <w:rsid w:val="00EF3AE2"/>
    <w:pPr>
      <w:ind w:firstLineChars="0" w:firstLine="0"/>
    </w:pPr>
  </w:style>
  <w:style w:type="character" w:customStyle="1" w:styleId="J1">
    <w:name w:val="本文J (文字)"/>
    <w:link w:val="J0"/>
    <w:rsid w:val="00C90097"/>
    <w:rPr>
      <w:kern w:val="2"/>
      <w:sz w:val="21"/>
      <w:szCs w:val="24"/>
    </w:rPr>
  </w:style>
  <w:style w:type="paragraph" w:customStyle="1" w:styleId="aff">
    <w:name w:val="註"/>
    <w:basedOn w:val="a1"/>
    <w:link w:val="aff0"/>
    <w:qFormat/>
    <w:rsid w:val="0096347A"/>
    <w:pPr>
      <w:ind w:left="437" w:hangingChars="234" w:hanging="437"/>
    </w:pPr>
    <w:rPr>
      <w:sz w:val="20"/>
      <w:szCs w:val="20"/>
    </w:rPr>
  </w:style>
  <w:style w:type="character" w:customStyle="1" w:styleId="afe">
    <w:name w:val="項目@本文内 (文字)"/>
    <w:basedOn w:val="J1"/>
    <w:link w:val="afd"/>
    <w:rsid w:val="00EF3AE2"/>
    <w:rPr>
      <w:kern w:val="2"/>
      <w:sz w:val="21"/>
      <w:szCs w:val="24"/>
    </w:rPr>
  </w:style>
  <w:style w:type="paragraph" w:customStyle="1" w:styleId="aff1">
    <w:name w:val="参考文献タイトル"/>
    <w:basedOn w:val="a1"/>
    <w:link w:val="aff2"/>
    <w:qFormat/>
    <w:rsid w:val="00F7689D"/>
    <w:pPr>
      <w:jc w:val="center"/>
    </w:pPr>
    <w:rPr>
      <w:rFonts w:ascii="ＭＳ ゴシック" w:eastAsia="ＭＳ ゴシック" w:hAnsi="ＭＳ ゴシック"/>
      <w:sz w:val="20"/>
      <w:szCs w:val="20"/>
    </w:rPr>
  </w:style>
  <w:style w:type="character" w:customStyle="1" w:styleId="aff0">
    <w:name w:val="註 (文字)"/>
    <w:link w:val="aff"/>
    <w:rsid w:val="0096347A"/>
    <w:rPr>
      <w:kern w:val="2"/>
    </w:rPr>
  </w:style>
  <w:style w:type="paragraph" w:customStyle="1" w:styleId="J">
    <w:name w:val="文献J"/>
    <w:basedOn w:val="a1"/>
    <w:link w:val="J2"/>
    <w:qFormat/>
    <w:rsid w:val="00F7689D"/>
    <w:pPr>
      <w:numPr>
        <w:numId w:val="10"/>
      </w:numPr>
    </w:pPr>
    <w:rPr>
      <w:sz w:val="20"/>
      <w:szCs w:val="20"/>
    </w:rPr>
  </w:style>
  <w:style w:type="character" w:customStyle="1" w:styleId="aff2">
    <w:name w:val="参考文献タイトル (文字)"/>
    <w:link w:val="aff1"/>
    <w:rsid w:val="00F7689D"/>
    <w:rPr>
      <w:rFonts w:ascii="ＭＳ ゴシック" w:eastAsia="ＭＳ ゴシック" w:hAnsi="ＭＳ ゴシック"/>
      <w:kern w:val="2"/>
    </w:rPr>
  </w:style>
  <w:style w:type="paragraph" w:customStyle="1" w:styleId="E">
    <w:name w:val="文献E"/>
    <w:basedOn w:val="J"/>
    <w:link w:val="E0"/>
    <w:qFormat/>
    <w:rsid w:val="00F7689D"/>
    <w:rPr>
      <w:rFonts w:ascii="Times New Roman" w:hAnsi="Times New Roman"/>
    </w:rPr>
  </w:style>
  <w:style w:type="character" w:customStyle="1" w:styleId="J2">
    <w:name w:val="文献J (文字)"/>
    <w:link w:val="J"/>
    <w:rsid w:val="00F7689D"/>
    <w:rPr>
      <w:kern w:val="2"/>
    </w:rPr>
  </w:style>
  <w:style w:type="character" w:customStyle="1" w:styleId="af9">
    <w:name w:val="章タイトル (文字)"/>
    <w:link w:val="a0"/>
    <w:rsid w:val="00E240A9"/>
    <w:rPr>
      <w:rFonts w:ascii="ＭＳ ゴシック" w:eastAsia="ＭＳ ゴシック" w:hAnsi="ＭＳ ゴシック"/>
      <w:kern w:val="2"/>
      <w:sz w:val="21"/>
      <w:szCs w:val="24"/>
    </w:rPr>
  </w:style>
  <w:style w:type="character" w:customStyle="1" w:styleId="E0">
    <w:name w:val="文献E (文字)"/>
    <w:link w:val="E"/>
    <w:rsid w:val="00F7689D"/>
    <w:rPr>
      <w:rFonts w:ascii="Times New Roman" w:hAnsi="Times New Roman"/>
      <w:kern w:val="2"/>
    </w:rPr>
  </w:style>
  <w:style w:type="character" w:customStyle="1" w:styleId="afc">
    <w:name w:val="英文サマリー (文字)"/>
    <w:link w:val="afb"/>
    <w:rsid w:val="00470A96"/>
    <w:rPr>
      <w:rFonts w:eastAsia="ＭＳ 明朝"/>
      <w:kern w:val="2"/>
    </w:rPr>
  </w:style>
  <w:style w:type="paragraph" w:customStyle="1" w:styleId="aff3">
    <w:name w:val="英文アブスト_キーワード"/>
    <w:basedOn w:val="afb"/>
    <w:link w:val="aff4"/>
    <w:qFormat/>
    <w:rsid w:val="003C3BB7"/>
    <w:pPr>
      <w:spacing w:line="0" w:lineRule="atLeast"/>
    </w:pPr>
    <w:rPr>
      <w:shd w:val="clear" w:color="auto" w:fill="auto"/>
    </w:rPr>
  </w:style>
  <w:style w:type="paragraph" w:customStyle="1" w:styleId="aff5">
    <w:name w:val="アブストラクト"/>
    <w:basedOn w:val="afb"/>
    <w:link w:val="aff6"/>
    <w:qFormat/>
    <w:rsid w:val="003C3BB7"/>
    <w:pPr>
      <w:spacing w:line="0" w:lineRule="atLeast"/>
    </w:pPr>
    <w:rPr>
      <w:shd w:val="clear" w:color="auto" w:fill="auto"/>
    </w:rPr>
  </w:style>
  <w:style w:type="character" w:customStyle="1" w:styleId="aff4">
    <w:name w:val="英文アブスト_キーワード (文字)"/>
    <w:basedOn w:val="afc"/>
    <w:link w:val="aff3"/>
    <w:rsid w:val="003C3BB7"/>
    <w:rPr>
      <w:rFonts w:eastAsia="ＭＳ 明朝"/>
      <w:kern w:val="2"/>
    </w:rPr>
  </w:style>
  <w:style w:type="character" w:customStyle="1" w:styleId="aff6">
    <w:name w:val="アブストラクト (文字)"/>
    <w:basedOn w:val="afc"/>
    <w:link w:val="aff5"/>
    <w:rsid w:val="003C3BB7"/>
    <w:rPr>
      <w:rFonts w:eastAsia="ＭＳ 明朝"/>
      <w:kern w:val="2"/>
    </w:rPr>
  </w:style>
  <w:style w:type="character" w:customStyle="1" w:styleId="a6">
    <w:name w:val="フッター (文字)"/>
    <w:basedOn w:val="a2"/>
    <w:link w:val="a5"/>
    <w:uiPriority w:val="99"/>
    <w:rsid w:val="00252C21"/>
    <w:rPr>
      <w:kern w:val="2"/>
      <w:sz w:val="21"/>
      <w:szCs w:val="24"/>
    </w:rPr>
  </w:style>
  <w:style w:type="paragraph" w:styleId="aff7">
    <w:name w:val="footnote text"/>
    <w:basedOn w:val="a1"/>
    <w:link w:val="aff8"/>
    <w:semiHidden/>
    <w:unhideWhenUsed/>
    <w:rsid w:val="008A3342"/>
    <w:pPr>
      <w:snapToGrid w:val="0"/>
      <w:jc w:val="left"/>
    </w:pPr>
  </w:style>
  <w:style w:type="character" w:customStyle="1" w:styleId="aff8">
    <w:name w:val="脚注文字列 (文字)"/>
    <w:basedOn w:val="a2"/>
    <w:link w:val="aff7"/>
    <w:semiHidden/>
    <w:rsid w:val="008A3342"/>
    <w:rPr>
      <w:kern w:val="2"/>
      <w:sz w:val="21"/>
      <w:szCs w:val="24"/>
    </w:rPr>
  </w:style>
  <w:style w:type="character" w:styleId="aff9">
    <w:name w:val="footnote reference"/>
    <w:basedOn w:val="a2"/>
    <w:semiHidden/>
    <w:unhideWhenUsed/>
    <w:rsid w:val="008A334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20332">
      <w:bodyDiv w:val="1"/>
      <w:marLeft w:val="0"/>
      <w:marRight w:val="0"/>
      <w:marTop w:val="0"/>
      <w:marBottom w:val="0"/>
      <w:divBdr>
        <w:top w:val="none" w:sz="0" w:space="0" w:color="auto"/>
        <w:left w:val="none" w:sz="0" w:space="0" w:color="auto"/>
        <w:bottom w:val="none" w:sz="0" w:space="0" w:color="auto"/>
        <w:right w:val="none" w:sz="0" w:space="0" w:color="auto"/>
      </w:divBdr>
    </w:div>
    <w:div w:id="366565523">
      <w:bodyDiv w:val="1"/>
      <w:marLeft w:val="0"/>
      <w:marRight w:val="0"/>
      <w:marTop w:val="0"/>
      <w:marBottom w:val="0"/>
      <w:divBdr>
        <w:top w:val="none" w:sz="0" w:space="0" w:color="auto"/>
        <w:left w:val="none" w:sz="0" w:space="0" w:color="auto"/>
        <w:bottom w:val="none" w:sz="0" w:space="0" w:color="auto"/>
        <w:right w:val="none" w:sz="0" w:space="0" w:color="auto"/>
      </w:divBdr>
    </w:div>
    <w:div w:id="642319379">
      <w:bodyDiv w:val="1"/>
      <w:marLeft w:val="0"/>
      <w:marRight w:val="0"/>
      <w:marTop w:val="0"/>
      <w:marBottom w:val="0"/>
      <w:divBdr>
        <w:top w:val="none" w:sz="0" w:space="0" w:color="auto"/>
        <w:left w:val="none" w:sz="0" w:space="0" w:color="auto"/>
        <w:bottom w:val="none" w:sz="0" w:space="0" w:color="auto"/>
        <w:right w:val="none" w:sz="0" w:space="0" w:color="auto"/>
      </w:divBdr>
    </w:div>
    <w:div w:id="818309461">
      <w:bodyDiv w:val="1"/>
      <w:marLeft w:val="0"/>
      <w:marRight w:val="0"/>
      <w:marTop w:val="0"/>
      <w:marBottom w:val="0"/>
      <w:divBdr>
        <w:top w:val="none" w:sz="0" w:space="0" w:color="auto"/>
        <w:left w:val="none" w:sz="0" w:space="0" w:color="auto"/>
        <w:bottom w:val="none" w:sz="0" w:space="0" w:color="auto"/>
        <w:right w:val="none" w:sz="0" w:space="0" w:color="auto"/>
      </w:divBdr>
    </w:div>
    <w:div w:id="1365134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B07337-4F17-4813-91D4-F2EB01D92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1354</Words>
  <Characters>2167</Characters>
  <Application>Microsoft Office Word</Application>
  <DocSecurity>0</DocSecurity>
  <Lines>90</Lines>
  <Paragraphs>61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フードチェーンにおける情報伝達構造仮説</vt:lpstr>
      <vt:lpstr>フードチェーンにおける情報伝達構造仮説</vt:lpstr>
    </vt:vector>
  </TitlesOfParts>
  <Company>日本生活協同組合連合会</Company>
  <LinksUpToDate>false</LinksUpToDate>
  <CharactersWithSpaces>3460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フードチェーンにおける情報伝達構造仮説</dc:title>
  <dc:creator>ｋｔ</dc:creator>
  <cp:lastModifiedBy>丸山 優樹(MARUYAMA Yuki)</cp:lastModifiedBy>
  <cp:revision>10</cp:revision>
  <cp:lastPrinted>2026-01-29T11:06:00Z</cp:lastPrinted>
  <dcterms:created xsi:type="dcterms:W3CDTF">2026-02-04T05:41:00Z</dcterms:created>
  <dcterms:modified xsi:type="dcterms:W3CDTF">2026-02-04T05:48:00Z</dcterms:modified>
</cp:coreProperties>
</file>